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4D23F6" w:rsidRPr="004D23F6" w14:paraId="3DBAFBA6"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57ADB30E" w14:textId="77777777" w:rsidR="004D23F6" w:rsidRPr="004D23F6" w:rsidRDefault="004D23F6" w:rsidP="004D23F6">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4D23F6">
              <w:rPr>
                <w:rFonts w:ascii="Calibri" w:eastAsia="Times New Roman" w:hAnsi="Calibri" w:cs="Calibri"/>
                <w:b/>
                <w:bCs/>
                <w:caps/>
                <w:color w:val="000000"/>
                <w:kern w:val="0"/>
                <w:sz w:val="26"/>
                <w:szCs w:val="26"/>
                <w:lang w:eastAsia="pt-BR"/>
                <w14:ligatures w14:val="none"/>
              </w:rPr>
              <w:t>PREGÃO ELETRÔNICO BDMG-23/2023</w:t>
            </w:r>
          </w:p>
        </w:tc>
      </w:tr>
      <w:tr w:rsidR="004D23F6" w:rsidRPr="004D23F6" w14:paraId="594D4471"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4954E7CB"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1. NOME EMPRESARIAL: </w:t>
            </w:r>
            <w:r w:rsidRPr="004D23F6">
              <w:rPr>
                <w:rFonts w:ascii="Calibri" w:eastAsia="Times New Roman" w:hAnsi="Calibri" w:cs="Calibri"/>
                <w:i/>
                <w:iCs/>
                <w:color w:val="000000"/>
                <w:kern w:val="0"/>
                <w:sz w:val="24"/>
                <w:szCs w:val="24"/>
                <w:lang w:eastAsia="pt-BR"/>
                <w14:ligatures w14:val="none"/>
              </w:rPr>
              <w:t>&lt;inserir nome da empresa licitante&gt;</w:t>
            </w:r>
          </w:p>
        </w:tc>
      </w:tr>
      <w:tr w:rsidR="004D23F6" w:rsidRPr="004D23F6" w14:paraId="451C0DAC"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044779E6"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2. CNPJ: </w:t>
            </w:r>
            <w:r w:rsidRPr="004D23F6">
              <w:rPr>
                <w:rFonts w:ascii="Calibri" w:eastAsia="Times New Roman" w:hAnsi="Calibri" w:cs="Calibri"/>
                <w:i/>
                <w:iCs/>
                <w:color w:val="000000"/>
                <w:kern w:val="0"/>
                <w:sz w:val="24"/>
                <w:szCs w:val="24"/>
                <w:lang w:eastAsia="pt-BR"/>
                <w14:ligatures w14:val="none"/>
              </w:rPr>
              <w:t>&lt;inserir número do CNPJ da empresa licitante&gt;</w:t>
            </w:r>
          </w:p>
        </w:tc>
      </w:tr>
      <w:tr w:rsidR="004D23F6" w:rsidRPr="004D23F6" w14:paraId="612443F1"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60456443"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3. ENDEREÇO: </w:t>
            </w:r>
            <w:r w:rsidRPr="004D23F6">
              <w:rPr>
                <w:rFonts w:ascii="Calibri" w:eastAsia="Times New Roman" w:hAnsi="Calibri" w:cs="Calibri"/>
                <w:i/>
                <w:iCs/>
                <w:color w:val="000000"/>
                <w:kern w:val="0"/>
                <w:sz w:val="24"/>
                <w:szCs w:val="24"/>
                <w:lang w:eastAsia="pt-BR"/>
                <w14:ligatures w14:val="none"/>
              </w:rPr>
              <w:t>&lt;inserir endereço completo da empresa licitante&gt;</w:t>
            </w:r>
          </w:p>
        </w:tc>
      </w:tr>
      <w:tr w:rsidR="004D23F6" w:rsidRPr="004D23F6" w14:paraId="4A3F8FD3"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474F5A14"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4. TELEFONE: </w:t>
            </w:r>
            <w:r w:rsidRPr="004D23F6">
              <w:rPr>
                <w:rFonts w:ascii="Calibri" w:eastAsia="Times New Roman" w:hAnsi="Calibri" w:cs="Calibri"/>
                <w:i/>
                <w:iCs/>
                <w:color w:val="000000"/>
                <w:kern w:val="0"/>
                <w:sz w:val="24"/>
                <w:szCs w:val="24"/>
                <w:lang w:eastAsia="pt-BR"/>
                <w14:ligatures w14:val="none"/>
              </w:rPr>
              <w:t>&lt;inserir número de telefone da empresa licitante&gt;</w:t>
            </w:r>
          </w:p>
        </w:tc>
      </w:tr>
      <w:tr w:rsidR="004D23F6" w:rsidRPr="004D23F6" w14:paraId="7EE4C32E"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037D7456"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5. E-MAIL</w:t>
            </w:r>
            <w:r w:rsidRPr="004D23F6">
              <w:rPr>
                <w:rFonts w:ascii="Calibri" w:eastAsia="Times New Roman" w:hAnsi="Calibri" w:cs="Calibri"/>
                <w:color w:val="000000"/>
                <w:kern w:val="0"/>
                <w:sz w:val="24"/>
                <w:szCs w:val="24"/>
                <w:lang w:eastAsia="pt-BR"/>
                <w14:ligatures w14:val="none"/>
              </w:rPr>
              <w:t>: &lt;inserir e-mail para contato com a empresa licitante&gt;</w:t>
            </w:r>
          </w:p>
        </w:tc>
      </w:tr>
      <w:tr w:rsidR="004D23F6" w:rsidRPr="004D23F6" w14:paraId="69A1BD0F"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2920C7E7"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6. OBJETO: </w:t>
            </w:r>
            <w:r w:rsidRPr="004D23F6">
              <w:rPr>
                <w:rFonts w:ascii="Calibri" w:eastAsia="Times New Roman" w:hAnsi="Calibri" w:cs="Calibri"/>
                <w:color w:val="000000"/>
                <w:kern w:val="0"/>
                <w:sz w:val="24"/>
                <w:szCs w:val="24"/>
                <w:lang w:eastAsia="pt-BR"/>
                <w14:ligatures w14:val="none"/>
              </w:rPr>
              <w:t>Contratação de empresa especializada na prestação de serviços continuados de conservação, higienização e jardinagem nas áreas verdes do Banco de Desenvolvimento de Minas Gerais S.A. - BDMG, sem fornecimento de materiais, conforme especificado no Edital BDMG-23/2023 e seus anexos.</w:t>
            </w:r>
          </w:p>
        </w:tc>
      </w:tr>
      <w:tr w:rsidR="004D23F6" w:rsidRPr="004D23F6" w14:paraId="69BBCA0D"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7CDEE7F9"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7. PREÇO GLOBAL PROPOSTO:</w:t>
            </w:r>
          </w:p>
          <w:p w14:paraId="0E764182"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R$ &lt;</w:t>
            </w:r>
            <w:r w:rsidRPr="004D23F6">
              <w:rPr>
                <w:rFonts w:ascii="Calibri" w:eastAsia="Times New Roman" w:hAnsi="Calibri" w:cs="Calibri"/>
                <w:i/>
                <w:iCs/>
                <w:color w:val="000000"/>
                <w:kern w:val="0"/>
                <w:sz w:val="24"/>
                <w:szCs w:val="24"/>
                <w:lang w:eastAsia="pt-BR"/>
                <w14:ligatures w14:val="none"/>
              </w:rPr>
              <w:t>escrever valor global da proposta</w:t>
            </w:r>
            <w:r w:rsidRPr="004D23F6">
              <w:rPr>
                <w:rFonts w:ascii="Calibri" w:eastAsia="Times New Roman" w:hAnsi="Calibri" w:cs="Calibri"/>
                <w:color w:val="000000"/>
                <w:kern w:val="0"/>
                <w:sz w:val="24"/>
                <w:szCs w:val="24"/>
                <w:lang w:eastAsia="pt-BR"/>
                <w14:ligatures w14:val="none"/>
              </w:rPr>
              <w:t>&gt; (&lt;</w:t>
            </w:r>
            <w:r w:rsidRPr="004D23F6">
              <w:rPr>
                <w:rFonts w:ascii="Calibri" w:eastAsia="Times New Roman" w:hAnsi="Calibri" w:cs="Calibri"/>
                <w:i/>
                <w:iCs/>
                <w:color w:val="000000"/>
                <w:kern w:val="0"/>
                <w:sz w:val="24"/>
                <w:szCs w:val="24"/>
                <w:lang w:eastAsia="pt-BR"/>
                <w14:ligatures w14:val="none"/>
              </w:rPr>
              <w:t>escrever por extenso valor global da proposta</w:t>
            </w:r>
            <w:r w:rsidRPr="004D23F6">
              <w:rPr>
                <w:rFonts w:ascii="Calibri" w:eastAsia="Times New Roman" w:hAnsi="Calibri" w:cs="Calibri"/>
                <w:color w:val="000000"/>
                <w:kern w:val="0"/>
                <w:sz w:val="24"/>
                <w:szCs w:val="24"/>
                <w:lang w:eastAsia="pt-BR"/>
                <w14:ligatures w14:val="none"/>
              </w:rPr>
              <w:t>&gt;), correspondente ao valor mensal de R$ </w:t>
            </w:r>
            <w:r w:rsidRPr="004D23F6">
              <w:rPr>
                <w:rFonts w:ascii="Calibri" w:eastAsia="Times New Roman" w:hAnsi="Calibri" w:cs="Calibri"/>
                <w:i/>
                <w:iCs/>
                <w:color w:val="000000"/>
                <w:kern w:val="0"/>
                <w:sz w:val="24"/>
                <w:szCs w:val="24"/>
                <w:lang w:eastAsia="pt-BR"/>
                <w14:ligatures w14:val="none"/>
              </w:rPr>
              <w:t>&lt;escrever valor mensal&gt;</w:t>
            </w:r>
            <w:r w:rsidRPr="004D23F6">
              <w:rPr>
                <w:rFonts w:ascii="Calibri" w:eastAsia="Times New Roman" w:hAnsi="Calibri" w:cs="Calibri"/>
                <w:color w:val="000000"/>
                <w:kern w:val="0"/>
                <w:sz w:val="24"/>
                <w:szCs w:val="24"/>
                <w:lang w:eastAsia="pt-BR"/>
                <w14:ligatures w14:val="none"/>
              </w:rPr>
              <w:t> </w:t>
            </w:r>
            <w:r w:rsidRPr="004D23F6">
              <w:rPr>
                <w:rFonts w:ascii="Calibri" w:eastAsia="Times New Roman" w:hAnsi="Calibri" w:cs="Calibri"/>
                <w:i/>
                <w:iCs/>
                <w:color w:val="000000"/>
                <w:kern w:val="0"/>
                <w:sz w:val="24"/>
                <w:szCs w:val="24"/>
                <w:lang w:eastAsia="pt-BR"/>
                <w14:ligatures w14:val="none"/>
              </w:rPr>
              <w:t>(&lt;escrever valor mensal por extenso&gt;</w:t>
            </w:r>
            <w:r w:rsidRPr="004D23F6">
              <w:rPr>
                <w:rFonts w:ascii="Calibri" w:eastAsia="Times New Roman" w:hAnsi="Calibri" w:cs="Calibri"/>
                <w:color w:val="000000"/>
                <w:kern w:val="0"/>
                <w:sz w:val="24"/>
                <w:szCs w:val="24"/>
                <w:lang w:eastAsia="pt-BR"/>
                <w14:ligatures w14:val="none"/>
              </w:rPr>
              <w:t>).</w:t>
            </w:r>
          </w:p>
        </w:tc>
      </w:tr>
      <w:tr w:rsidR="004D23F6" w:rsidRPr="004D23F6" w14:paraId="3D7C0D88"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64434CE8"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8. DECLARAÇÕES</w:t>
            </w:r>
          </w:p>
          <w:p w14:paraId="04EA479C"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Declaro que:</w:t>
            </w:r>
          </w:p>
          <w:p w14:paraId="2AC9F1A8"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serão atendidas todas as condições estabelecidas no edital BDMG-23/2023 e seus anexos;</w:t>
            </w:r>
          </w:p>
          <w:p w14:paraId="20488689"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o preço proposto engloba todos os custos, diretos e indiretos, e ônus decorrentes da prestação dos serviços, tais como tributos, contribuições fiscais e parafiscais, encargos trabalhistas e previdenciários, taxas, fretes, custos operacionais, ou outros necessários ao cumprimento integral do objeto do contrato ou ainda quaisquer outros que porventura possam recair sobre ele, não cabendo ao BDMG quaisquer custos adicionais;</w:t>
            </w:r>
          </w:p>
          <w:p w14:paraId="195DFAB5"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esta proposta foi elaborada de forma independente;</w:t>
            </w:r>
          </w:p>
          <w:p w14:paraId="4567A96D"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não há fatos impeditivos para participação no pregão eletrônico referente ao Edital BDMG-23/2023, ciente da obrigatoriedade de informar ocorrências posteriores;</w:t>
            </w:r>
          </w:p>
          <w:p w14:paraId="34DB92DD"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em nenhuma das dependências deste proponente ocorre trabalho noturno, perigoso ou insalubre por menores de 18 (dezoito) anos ou qualquer trabalho por menores de 16 (dezesseis) anos, salvo na condição de aprendiz, na forma da Lei;</w:t>
            </w:r>
          </w:p>
          <w:p w14:paraId="669E0113" w14:textId="77777777" w:rsidR="004D23F6" w:rsidRPr="004D23F6" w:rsidRDefault="004D23F6" w:rsidP="004D23F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possuo pessoal qualificado, instalações, ferramentas e equipamentos necessários e disponíveis ao cumprimento da prestação dos serviços continuados de conservação, higienização e jardinagem nas áreas verdes do BDMG, sem fornecimento de materiais, conforme especificação técnica e condições comerciais descritas e especificadas no edital BDMG-23/2023 e seus anexos.</w:t>
            </w:r>
          </w:p>
          <w:p w14:paraId="569C191B"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futura </w:t>
            </w:r>
            <w:r w:rsidRPr="004D23F6">
              <w:rPr>
                <w:rFonts w:ascii="Calibri" w:eastAsia="Times New Roman" w:hAnsi="Calibri" w:cs="Calibri"/>
                <w:color w:val="000000"/>
                <w:kern w:val="0"/>
                <w:sz w:val="24"/>
                <w:szCs w:val="24"/>
                <w:lang w:eastAsia="pt-BR"/>
                <w14:ligatures w14:val="none"/>
              </w:rPr>
              <w:lastRenderedPageBreak/>
              <w:t>ARP dele decorrente, conforme disposições da Política de Privacidade e Proteção de Dados Pessoais do BDMG e da legislação aplicável.</w:t>
            </w:r>
          </w:p>
        </w:tc>
      </w:tr>
      <w:tr w:rsidR="004D23F6" w:rsidRPr="004D23F6" w14:paraId="7278BB35"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5B1FE363"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lastRenderedPageBreak/>
              <w:t>9. PRAZO DE VALIDADE DA PROPOSTA:</w:t>
            </w:r>
          </w:p>
          <w:p w14:paraId="716323A7"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&lt;</w:t>
            </w:r>
            <w:r w:rsidRPr="004D23F6">
              <w:rPr>
                <w:rFonts w:ascii="Calibri" w:eastAsia="Times New Roman" w:hAnsi="Calibri" w:cs="Calibri"/>
                <w:i/>
                <w:iCs/>
                <w:color w:val="000000"/>
                <w:kern w:val="0"/>
                <w:sz w:val="24"/>
                <w:szCs w:val="24"/>
                <w:lang w:eastAsia="pt-BR"/>
                <w14:ligatures w14:val="none"/>
              </w:rPr>
              <w:t>escrever n° de dias</w:t>
            </w:r>
            <w:r w:rsidRPr="004D23F6">
              <w:rPr>
                <w:rFonts w:ascii="Calibri" w:eastAsia="Times New Roman" w:hAnsi="Calibri" w:cs="Calibri"/>
                <w:color w:val="000000"/>
                <w:kern w:val="0"/>
                <w:sz w:val="24"/>
                <w:szCs w:val="24"/>
                <w:lang w:eastAsia="pt-BR"/>
                <w14:ligatures w14:val="none"/>
              </w:rPr>
              <w:t>&gt; (&lt;</w:t>
            </w:r>
            <w:r w:rsidRPr="004D23F6">
              <w:rPr>
                <w:rFonts w:ascii="Calibri" w:eastAsia="Times New Roman" w:hAnsi="Calibri" w:cs="Calibri"/>
                <w:i/>
                <w:iCs/>
                <w:color w:val="000000"/>
                <w:kern w:val="0"/>
                <w:sz w:val="24"/>
                <w:szCs w:val="24"/>
                <w:lang w:eastAsia="pt-BR"/>
                <w14:ligatures w14:val="none"/>
              </w:rPr>
              <w:t>escrever por extenso n° de dias</w:t>
            </w:r>
            <w:r w:rsidRPr="004D23F6">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035BC3F2"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i/>
                <w:iCs/>
                <w:color w:val="000000"/>
                <w:kern w:val="0"/>
                <w:sz w:val="24"/>
                <w:szCs w:val="24"/>
                <w:lang w:eastAsia="pt-BR"/>
                <w14:ligatures w14:val="none"/>
              </w:rPr>
              <w:t>Observação</w:t>
            </w:r>
            <w:r w:rsidRPr="004D23F6">
              <w:rPr>
                <w:rFonts w:ascii="Calibri" w:eastAsia="Times New Roman" w:hAnsi="Calibri" w:cs="Calibri"/>
                <w:i/>
                <w:iCs/>
                <w:color w:val="000000"/>
                <w:kern w:val="0"/>
                <w:sz w:val="24"/>
                <w:szCs w:val="24"/>
                <w:lang w:eastAsia="pt-BR"/>
                <w14:ligatures w14:val="none"/>
              </w:rPr>
              <w:t>: mínimo de 60 (sessenta) dias corridos.</w:t>
            </w:r>
          </w:p>
        </w:tc>
      </w:tr>
      <w:tr w:rsidR="004D23F6" w:rsidRPr="004D23F6" w14:paraId="63C8D714" w14:textId="77777777" w:rsidTr="004D23F6">
        <w:trPr>
          <w:tblCellSpacing w:w="7"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1CB2C51C"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b/>
                <w:bCs/>
                <w:color w:val="000000"/>
                <w:kern w:val="0"/>
                <w:sz w:val="24"/>
                <w:szCs w:val="24"/>
                <w:lang w:eastAsia="pt-BR"/>
                <w14:ligatures w14:val="none"/>
              </w:rPr>
              <w:t>10. DATA E ASSINATURA</w:t>
            </w:r>
          </w:p>
          <w:p w14:paraId="11408988"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&lt;</w:t>
            </w:r>
            <w:r w:rsidRPr="004D23F6">
              <w:rPr>
                <w:rFonts w:ascii="Calibri" w:eastAsia="Times New Roman" w:hAnsi="Calibri" w:cs="Calibri"/>
                <w:i/>
                <w:iCs/>
                <w:color w:val="000000"/>
                <w:kern w:val="0"/>
                <w:sz w:val="24"/>
                <w:szCs w:val="24"/>
                <w:lang w:eastAsia="pt-BR"/>
                <w14:ligatures w14:val="none"/>
              </w:rPr>
              <w:t>local</w:t>
            </w:r>
            <w:r w:rsidRPr="004D23F6">
              <w:rPr>
                <w:rFonts w:ascii="Calibri" w:eastAsia="Times New Roman" w:hAnsi="Calibri" w:cs="Calibri"/>
                <w:color w:val="000000"/>
                <w:kern w:val="0"/>
                <w:sz w:val="24"/>
                <w:szCs w:val="24"/>
                <w:lang w:eastAsia="pt-BR"/>
                <w14:ligatures w14:val="none"/>
              </w:rPr>
              <w:t>&gt;, &lt;</w:t>
            </w:r>
            <w:r w:rsidRPr="004D23F6">
              <w:rPr>
                <w:rFonts w:ascii="Calibri" w:eastAsia="Times New Roman" w:hAnsi="Calibri" w:cs="Calibri"/>
                <w:i/>
                <w:iCs/>
                <w:color w:val="000000"/>
                <w:kern w:val="0"/>
                <w:sz w:val="24"/>
                <w:szCs w:val="24"/>
                <w:lang w:eastAsia="pt-BR"/>
                <w14:ligatures w14:val="none"/>
              </w:rPr>
              <w:t>dia</w:t>
            </w:r>
            <w:r w:rsidRPr="004D23F6">
              <w:rPr>
                <w:rFonts w:ascii="Calibri" w:eastAsia="Times New Roman" w:hAnsi="Calibri" w:cs="Calibri"/>
                <w:color w:val="000000"/>
                <w:kern w:val="0"/>
                <w:sz w:val="24"/>
                <w:szCs w:val="24"/>
                <w:lang w:eastAsia="pt-BR"/>
                <w14:ligatures w14:val="none"/>
              </w:rPr>
              <w:t>&gt; de &lt;</w:t>
            </w:r>
            <w:r w:rsidRPr="004D23F6">
              <w:rPr>
                <w:rFonts w:ascii="Calibri" w:eastAsia="Times New Roman" w:hAnsi="Calibri" w:cs="Calibri"/>
                <w:i/>
                <w:iCs/>
                <w:color w:val="000000"/>
                <w:kern w:val="0"/>
                <w:sz w:val="24"/>
                <w:szCs w:val="24"/>
                <w:lang w:eastAsia="pt-BR"/>
                <w14:ligatures w14:val="none"/>
              </w:rPr>
              <w:t>mês</w:t>
            </w:r>
            <w:r w:rsidRPr="004D23F6">
              <w:rPr>
                <w:rFonts w:ascii="Calibri" w:eastAsia="Times New Roman" w:hAnsi="Calibri" w:cs="Calibri"/>
                <w:color w:val="000000"/>
                <w:kern w:val="0"/>
                <w:sz w:val="24"/>
                <w:szCs w:val="24"/>
                <w:lang w:eastAsia="pt-BR"/>
                <w14:ligatures w14:val="none"/>
              </w:rPr>
              <w:t>&gt; de 202x.</w:t>
            </w:r>
          </w:p>
          <w:p w14:paraId="73E8EF62" w14:textId="77777777" w:rsidR="004D23F6" w:rsidRPr="004D23F6" w:rsidRDefault="004D23F6" w:rsidP="004D23F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 </w:t>
            </w:r>
          </w:p>
          <w:p w14:paraId="4A347FA8" w14:textId="77777777" w:rsidR="004D23F6" w:rsidRPr="004D23F6" w:rsidRDefault="004D23F6" w:rsidP="004D23F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___________________________________________________</w:t>
            </w:r>
          </w:p>
          <w:p w14:paraId="5B123003" w14:textId="77777777" w:rsidR="004D23F6" w:rsidRPr="004D23F6" w:rsidRDefault="004D23F6" w:rsidP="004D23F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D23F6">
              <w:rPr>
                <w:rFonts w:ascii="Calibri" w:eastAsia="Times New Roman" w:hAnsi="Calibri" w:cs="Calibri"/>
                <w:color w:val="000000"/>
                <w:kern w:val="0"/>
                <w:sz w:val="24"/>
                <w:szCs w:val="24"/>
                <w:lang w:eastAsia="pt-BR"/>
                <w14:ligatures w14:val="none"/>
              </w:rPr>
              <w:t>&lt;</w:t>
            </w:r>
            <w:r w:rsidRPr="004D23F6">
              <w:rPr>
                <w:rFonts w:ascii="Calibri" w:eastAsia="Times New Roman" w:hAnsi="Calibri" w:cs="Calibri"/>
                <w:i/>
                <w:iCs/>
                <w:color w:val="000000"/>
                <w:kern w:val="0"/>
                <w:sz w:val="24"/>
                <w:szCs w:val="24"/>
                <w:lang w:eastAsia="pt-BR"/>
                <w14:ligatures w14:val="none"/>
              </w:rPr>
              <w:t>nome e assinatura do representante da licitante</w:t>
            </w:r>
            <w:r w:rsidRPr="004D23F6">
              <w:rPr>
                <w:rFonts w:ascii="Calibri" w:eastAsia="Times New Roman" w:hAnsi="Calibri" w:cs="Calibri"/>
                <w:color w:val="000000"/>
                <w:kern w:val="0"/>
                <w:sz w:val="24"/>
                <w:szCs w:val="24"/>
                <w:lang w:eastAsia="pt-BR"/>
                <w14:ligatures w14:val="none"/>
              </w:rPr>
              <w:t>&gt;</w:t>
            </w:r>
          </w:p>
        </w:tc>
      </w:tr>
    </w:tbl>
    <w:p w14:paraId="19AC2B80" w14:textId="77777777" w:rsidR="00EC7DD0" w:rsidRDefault="00000000"/>
    <w:sectPr w:rsidR="00EC7DD0" w:rsidSect="004D23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F6"/>
    <w:rsid w:val="004D23F6"/>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7BD2"/>
  <w15:chartTrackingRefBased/>
  <w15:docId w15:val="{D16172A9-1F09-425A-AF1B-2213B12D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D23F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4D23F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4D23F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2522</Characters>
  <Application>Microsoft Office Word</Application>
  <DocSecurity>0</DocSecurity>
  <Lines>21</Lines>
  <Paragraphs>5</Paragraphs>
  <ScaleCrop>false</ScaleCrop>
  <Company>BDMG</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2023-07-06T21:28:00Z</dcterms:created>
  <dcterms:modified xsi:type="dcterms:W3CDTF">2023-07-06T21:29:00Z</dcterms:modified>
</cp:coreProperties>
</file>