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22"/>
      </w:tblGrid>
      <w:tr w:rsidR="00292183" w:rsidRPr="00292183" w14:paraId="41B65892" w14:textId="77777777" w:rsidTr="00292183">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83B303C" w14:textId="77777777" w:rsidR="00292183" w:rsidRPr="00292183" w:rsidRDefault="00292183" w:rsidP="00292183">
            <w:pPr>
              <w:spacing w:before="100" w:beforeAutospacing="1" w:after="100" w:afterAutospacing="1" w:line="240" w:lineRule="auto"/>
              <w:jc w:val="center"/>
              <w:rPr>
                <w:rFonts w:ascii="Calibri" w:eastAsia="Times New Roman" w:hAnsi="Calibri" w:cs="Calibri"/>
                <w:caps/>
                <w:color w:val="000000"/>
                <w:sz w:val="26"/>
                <w:szCs w:val="26"/>
                <w:lang w:eastAsia="pt-BR"/>
              </w:rPr>
            </w:pPr>
            <w:r w:rsidRPr="00292183">
              <w:rPr>
                <w:rFonts w:ascii="Calibri" w:eastAsia="Times New Roman" w:hAnsi="Calibri" w:cs="Calibri"/>
                <w:caps/>
                <w:color w:val="000000"/>
                <w:sz w:val="26"/>
                <w:szCs w:val="26"/>
                <w:lang w:eastAsia="pt-BR"/>
              </w:rPr>
              <w:t>EDITAL BDMG-19/2022</w:t>
            </w:r>
          </w:p>
        </w:tc>
      </w:tr>
      <w:tr w:rsidR="00292183" w:rsidRPr="00292183" w14:paraId="7C9C9E24" w14:textId="77777777" w:rsidTr="00292183">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0B70ACAA" w14:textId="77777777" w:rsidR="00292183" w:rsidRPr="00292183" w:rsidRDefault="00292183" w:rsidP="00292183">
            <w:pPr>
              <w:spacing w:before="120" w:after="120" w:line="240" w:lineRule="auto"/>
              <w:ind w:left="120" w:right="120"/>
              <w:jc w:val="both"/>
              <w:rPr>
                <w:rFonts w:ascii="Calibri" w:eastAsia="Times New Roman" w:hAnsi="Calibri" w:cs="Calibri"/>
                <w:color w:val="000000"/>
                <w:sz w:val="24"/>
                <w:szCs w:val="24"/>
                <w:lang w:eastAsia="pt-BR"/>
              </w:rPr>
            </w:pPr>
            <w:r w:rsidRPr="00292183">
              <w:rPr>
                <w:rFonts w:ascii="Calibri" w:eastAsia="Times New Roman" w:hAnsi="Calibri" w:cs="Calibri"/>
                <w:color w:val="000000"/>
                <w:sz w:val="24"/>
                <w:szCs w:val="24"/>
                <w:lang w:eastAsia="pt-BR"/>
              </w:rPr>
              <w:t>1. NOME EMPRESARIAL:</w:t>
            </w:r>
          </w:p>
        </w:tc>
      </w:tr>
      <w:tr w:rsidR="00292183" w:rsidRPr="00292183" w14:paraId="04D58152" w14:textId="77777777" w:rsidTr="00292183">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1F6BC79C" w14:textId="77777777" w:rsidR="00292183" w:rsidRPr="00292183" w:rsidRDefault="00292183" w:rsidP="00292183">
            <w:pPr>
              <w:spacing w:before="120" w:after="120" w:line="240" w:lineRule="auto"/>
              <w:ind w:left="120" w:right="120"/>
              <w:jc w:val="both"/>
              <w:rPr>
                <w:rFonts w:ascii="Calibri" w:eastAsia="Times New Roman" w:hAnsi="Calibri" w:cs="Calibri"/>
                <w:color w:val="000000"/>
                <w:sz w:val="24"/>
                <w:szCs w:val="24"/>
                <w:lang w:eastAsia="pt-BR"/>
              </w:rPr>
            </w:pPr>
            <w:r w:rsidRPr="00292183">
              <w:rPr>
                <w:rFonts w:ascii="Calibri" w:eastAsia="Times New Roman" w:hAnsi="Calibri" w:cs="Calibri"/>
                <w:color w:val="000000"/>
                <w:sz w:val="24"/>
                <w:szCs w:val="24"/>
                <w:lang w:eastAsia="pt-BR"/>
              </w:rPr>
              <w:t>2. CNPJ:</w:t>
            </w:r>
          </w:p>
        </w:tc>
      </w:tr>
      <w:tr w:rsidR="00292183" w:rsidRPr="00292183" w14:paraId="5161EDDA" w14:textId="77777777" w:rsidTr="00292183">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0DCECB82" w14:textId="77777777" w:rsidR="00292183" w:rsidRPr="00292183" w:rsidRDefault="00292183" w:rsidP="00292183">
            <w:pPr>
              <w:spacing w:before="120" w:after="120" w:line="240" w:lineRule="auto"/>
              <w:ind w:left="120" w:right="120"/>
              <w:jc w:val="both"/>
              <w:rPr>
                <w:rFonts w:ascii="Calibri" w:eastAsia="Times New Roman" w:hAnsi="Calibri" w:cs="Calibri"/>
                <w:color w:val="000000"/>
                <w:sz w:val="24"/>
                <w:szCs w:val="24"/>
                <w:lang w:eastAsia="pt-BR"/>
              </w:rPr>
            </w:pPr>
            <w:r w:rsidRPr="00292183">
              <w:rPr>
                <w:rFonts w:ascii="Calibri" w:eastAsia="Times New Roman" w:hAnsi="Calibri" w:cs="Calibri"/>
                <w:color w:val="000000"/>
                <w:sz w:val="24"/>
                <w:szCs w:val="24"/>
                <w:lang w:eastAsia="pt-BR"/>
              </w:rPr>
              <w:t>3. ENDEREÇO:</w:t>
            </w:r>
          </w:p>
        </w:tc>
      </w:tr>
      <w:tr w:rsidR="00292183" w:rsidRPr="00292183" w14:paraId="420EE6FC" w14:textId="77777777" w:rsidTr="00292183">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34EEA3CE" w14:textId="77777777" w:rsidR="00292183" w:rsidRPr="00292183" w:rsidRDefault="00292183" w:rsidP="00292183">
            <w:pPr>
              <w:spacing w:before="120" w:after="120" w:line="240" w:lineRule="auto"/>
              <w:ind w:left="120" w:right="120"/>
              <w:jc w:val="both"/>
              <w:rPr>
                <w:rFonts w:ascii="Calibri" w:eastAsia="Times New Roman" w:hAnsi="Calibri" w:cs="Calibri"/>
                <w:color w:val="000000"/>
                <w:sz w:val="24"/>
                <w:szCs w:val="24"/>
                <w:lang w:eastAsia="pt-BR"/>
              </w:rPr>
            </w:pPr>
            <w:r w:rsidRPr="00292183">
              <w:rPr>
                <w:rFonts w:ascii="Calibri" w:eastAsia="Times New Roman" w:hAnsi="Calibri" w:cs="Calibri"/>
                <w:color w:val="000000"/>
                <w:sz w:val="24"/>
                <w:szCs w:val="24"/>
                <w:lang w:eastAsia="pt-BR"/>
              </w:rPr>
              <w:t>4. TELEFONE:</w:t>
            </w:r>
          </w:p>
        </w:tc>
      </w:tr>
      <w:tr w:rsidR="00292183" w:rsidRPr="00292183" w14:paraId="75AC7963" w14:textId="77777777" w:rsidTr="00292183">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50C02085" w14:textId="77777777" w:rsidR="00292183" w:rsidRPr="00292183" w:rsidRDefault="00292183" w:rsidP="00292183">
            <w:pPr>
              <w:spacing w:before="120" w:after="120" w:line="240" w:lineRule="auto"/>
              <w:ind w:left="120" w:right="120"/>
              <w:jc w:val="both"/>
              <w:rPr>
                <w:rFonts w:ascii="Calibri" w:eastAsia="Times New Roman" w:hAnsi="Calibri" w:cs="Calibri"/>
                <w:color w:val="000000"/>
                <w:sz w:val="24"/>
                <w:szCs w:val="24"/>
                <w:lang w:eastAsia="pt-BR"/>
              </w:rPr>
            </w:pPr>
            <w:r w:rsidRPr="00292183">
              <w:rPr>
                <w:rFonts w:ascii="Calibri" w:eastAsia="Times New Roman" w:hAnsi="Calibri" w:cs="Calibri"/>
                <w:color w:val="000000"/>
                <w:sz w:val="24"/>
                <w:szCs w:val="24"/>
                <w:lang w:eastAsia="pt-BR"/>
              </w:rPr>
              <w:t>5. ENDEREÇO ELETRÔNICO:</w:t>
            </w:r>
          </w:p>
        </w:tc>
      </w:tr>
      <w:tr w:rsidR="00292183" w:rsidRPr="00292183" w14:paraId="1432FF23" w14:textId="77777777" w:rsidTr="00292183">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74B9BA75" w14:textId="1BFE2357" w:rsidR="00292183" w:rsidRPr="00292183" w:rsidRDefault="00292183" w:rsidP="00292183">
            <w:pPr>
              <w:spacing w:before="120" w:after="120" w:line="240" w:lineRule="auto"/>
              <w:ind w:left="120" w:right="120"/>
              <w:jc w:val="both"/>
              <w:rPr>
                <w:rFonts w:ascii="Calibri" w:eastAsia="Times New Roman" w:hAnsi="Calibri" w:cs="Calibri"/>
                <w:color w:val="000000"/>
                <w:sz w:val="24"/>
                <w:szCs w:val="24"/>
                <w:lang w:eastAsia="pt-BR"/>
              </w:rPr>
            </w:pPr>
            <w:r w:rsidRPr="00292183">
              <w:rPr>
                <w:rFonts w:ascii="Calibri" w:eastAsia="Times New Roman" w:hAnsi="Calibri" w:cs="Calibri"/>
                <w:color w:val="000000"/>
                <w:sz w:val="24"/>
                <w:szCs w:val="24"/>
                <w:lang w:eastAsia="pt-BR"/>
              </w:rPr>
              <w:t>6. OBJETO: prestação de serviços de planejamento e execução de marketing digital com foco mercadológico, segundo as condições e requisitos do edital BDMG-</w:t>
            </w:r>
            <w:r w:rsidR="0011351B">
              <w:rPr>
                <w:rFonts w:ascii="Calibri" w:eastAsia="Times New Roman" w:hAnsi="Calibri" w:cs="Calibri"/>
                <w:color w:val="000000"/>
                <w:sz w:val="24"/>
                <w:szCs w:val="24"/>
                <w:lang w:eastAsia="pt-BR"/>
              </w:rPr>
              <w:t>19</w:t>
            </w:r>
            <w:r w:rsidRPr="00292183">
              <w:rPr>
                <w:rFonts w:ascii="Calibri" w:eastAsia="Times New Roman" w:hAnsi="Calibri" w:cs="Calibri"/>
                <w:color w:val="000000"/>
                <w:sz w:val="24"/>
                <w:szCs w:val="24"/>
                <w:lang w:eastAsia="pt-BR"/>
              </w:rPr>
              <w:t>/2022</w:t>
            </w:r>
          </w:p>
        </w:tc>
      </w:tr>
      <w:tr w:rsidR="00292183" w:rsidRPr="00292183" w14:paraId="12338633" w14:textId="77777777" w:rsidTr="00292183">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03729319" w14:textId="77777777" w:rsidR="00292183" w:rsidRPr="00292183" w:rsidRDefault="00292183" w:rsidP="00292183">
            <w:pPr>
              <w:spacing w:before="120" w:after="120" w:line="240" w:lineRule="auto"/>
              <w:ind w:left="120" w:right="120"/>
              <w:jc w:val="both"/>
              <w:rPr>
                <w:rFonts w:ascii="Calibri" w:eastAsia="Times New Roman" w:hAnsi="Calibri" w:cs="Calibri"/>
                <w:color w:val="000000"/>
                <w:sz w:val="24"/>
                <w:szCs w:val="24"/>
                <w:lang w:eastAsia="pt-BR"/>
              </w:rPr>
            </w:pPr>
            <w:r w:rsidRPr="00292183">
              <w:rPr>
                <w:rFonts w:ascii="Calibri" w:eastAsia="Times New Roman" w:hAnsi="Calibri" w:cs="Calibri"/>
                <w:color w:val="000000"/>
                <w:sz w:val="24"/>
                <w:szCs w:val="24"/>
                <w:lang w:eastAsia="pt-BR"/>
              </w:rPr>
              <w:t>7. PREÇO PROPOSTOS:</w:t>
            </w:r>
          </w:p>
          <w:p w14:paraId="5D81CE18" w14:textId="77777777" w:rsidR="00292183" w:rsidRPr="00292183" w:rsidRDefault="00292183" w:rsidP="00292183">
            <w:pPr>
              <w:spacing w:before="120" w:after="120" w:line="240" w:lineRule="auto"/>
              <w:ind w:left="120" w:right="120"/>
              <w:jc w:val="both"/>
              <w:rPr>
                <w:rFonts w:ascii="Calibri" w:eastAsia="Times New Roman" w:hAnsi="Calibri" w:cs="Calibri"/>
                <w:color w:val="000000"/>
                <w:sz w:val="24"/>
                <w:szCs w:val="24"/>
                <w:lang w:eastAsia="pt-BR"/>
              </w:rPr>
            </w:pPr>
            <w:r w:rsidRPr="00292183">
              <w:rPr>
                <w:rFonts w:ascii="Calibri" w:eastAsia="Times New Roman" w:hAnsi="Calibri" w:cs="Calibri"/>
                <w:color w:val="000000"/>
                <w:sz w:val="24"/>
                <w:szCs w:val="24"/>
                <w:lang w:eastAsia="pt-BR"/>
              </w:rPr>
              <w:t>7.1. VALOR GLOBAL: R$ &lt;valor global final ofertado&gt; (&lt;informar valor por extenso&gt;)</w:t>
            </w:r>
          </w:p>
          <w:p w14:paraId="57CC4868" w14:textId="77777777" w:rsidR="00292183" w:rsidRPr="00292183" w:rsidRDefault="00292183" w:rsidP="00292183">
            <w:pPr>
              <w:spacing w:before="120" w:after="120" w:line="240" w:lineRule="auto"/>
              <w:ind w:left="120" w:right="120"/>
              <w:jc w:val="both"/>
              <w:rPr>
                <w:rFonts w:ascii="Calibri" w:eastAsia="Times New Roman" w:hAnsi="Calibri" w:cs="Calibri"/>
                <w:color w:val="000000"/>
                <w:sz w:val="24"/>
                <w:szCs w:val="24"/>
                <w:lang w:eastAsia="pt-BR"/>
              </w:rPr>
            </w:pPr>
            <w:r w:rsidRPr="00292183">
              <w:rPr>
                <w:rFonts w:ascii="Calibri" w:eastAsia="Times New Roman" w:hAnsi="Calibri" w:cs="Calibri"/>
                <w:color w:val="000000"/>
                <w:sz w:val="24"/>
                <w:szCs w:val="24"/>
                <w:lang w:eastAsia="pt-BR"/>
              </w:rPr>
              <w:t>7.2. QUANTITATIVOS, VALORES TOTAIS POR ETAPA, E VALORES UNITÁRIOS OU MENSAIS: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12"/>
              <w:gridCol w:w="1500"/>
              <w:gridCol w:w="1628"/>
              <w:gridCol w:w="1836"/>
            </w:tblGrid>
            <w:tr w:rsidR="00292183" w:rsidRPr="00292183" w14:paraId="3A299F94" w14:textId="77777777" w:rsidTr="00292183">
              <w:trPr>
                <w:tblCellSpacing w:w="0" w:type="dxa"/>
              </w:trPr>
              <w:tc>
                <w:tcPr>
                  <w:tcW w:w="2484" w:type="pct"/>
                  <w:tcBorders>
                    <w:top w:val="outset" w:sz="6" w:space="0" w:color="auto"/>
                    <w:left w:val="outset" w:sz="6" w:space="0" w:color="auto"/>
                    <w:bottom w:val="outset" w:sz="6" w:space="0" w:color="auto"/>
                    <w:right w:val="outset" w:sz="6" w:space="0" w:color="auto"/>
                  </w:tcBorders>
                  <w:vAlign w:val="center"/>
                  <w:hideMark/>
                </w:tcPr>
                <w:p w14:paraId="5302A7E1" w14:textId="77777777" w:rsidR="00292183" w:rsidRPr="00292183" w:rsidRDefault="00292183" w:rsidP="00292183">
                  <w:pPr>
                    <w:spacing w:before="120" w:after="120" w:line="240" w:lineRule="auto"/>
                    <w:ind w:left="120" w:right="120"/>
                    <w:jc w:val="center"/>
                    <w:rPr>
                      <w:rFonts w:ascii="Calibri" w:eastAsia="Times New Roman" w:hAnsi="Calibri" w:cs="Calibri"/>
                      <w:sz w:val="24"/>
                      <w:szCs w:val="24"/>
                      <w:lang w:eastAsia="pt-BR"/>
                    </w:rPr>
                  </w:pPr>
                  <w:r w:rsidRPr="00292183">
                    <w:rPr>
                      <w:rFonts w:ascii="Calibri" w:eastAsia="Times New Roman" w:hAnsi="Calibri" w:cs="Calibri"/>
                      <w:sz w:val="24"/>
                      <w:szCs w:val="24"/>
                      <w:lang w:eastAsia="pt-BR"/>
                    </w:rPr>
                    <w:t>Etapa</w:t>
                  </w:r>
                </w:p>
              </w:tc>
              <w:tc>
                <w:tcPr>
                  <w:tcW w:w="556" w:type="pct"/>
                  <w:tcBorders>
                    <w:top w:val="outset" w:sz="6" w:space="0" w:color="auto"/>
                    <w:left w:val="outset" w:sz="6" w:space="0" w:color="auto"/>
                    <w:bottom w:val="outset" w:sz="6" w:space="0" w:color="auto"/>
                    <w:right w:val="outset" w:sz="6" w:space="0" w:color="auto"/>
                  </w:tcBorders>
                  <w:vAlign w:val="center"/>
                  <w:hideMark/>
                </w:tcPr>
                <w:p w14:paraId="27EF445F" w14:textId="77777777" w:rsidR="00292183" w:rsidRPr="00292183" w:rsidRDefault="00292183" w:rsidP="00292183">
                  <w:pPr>
                    <w:spacing w:before="120" w:after="120" w:line="240" w:lineRule="auto"/>
                    <w:ind w:left="120" w:right="120"/>
                    <w:jc w:val="center"/>
                    <w:rPr>
                      <w:rFonts w:ascii="Calibri" w:eastAsia="Times New Roman" w:hAnsi="Calibri" w:cs="Calibri"/>
                      <w:sz w:val="24"/>
                      <w:szCs w:val="24"/>
                      <w:lang w:eastAsia="pt-BR"/>
                    </w:rPr>
                  </w:pPr>
                  <w:r w:rsidRPr="00292183">
                    <w:rPr>
                      <w:rFonts w:ascii="Calibri" w:eastAsia="Times New Roman" w:hAnsi="Calibri" w:cs="Calibri"/>
                      <w:sz w:val="24"/>
                      <w:szCs w:val="24"/>
                      <w:lang w:eastAsia="pt-BR"/>
                    </w:rPr>
                    <w:t>Quantitativo</w:t>
                  </w:r>
                </w:p>
              </w:tc>
              <w:tc>
                <w:tcPr>
                  <w:tcW w:w="926" w:type="pct"/>
                  <w:tcBorders>
                    <w:top w:val="outset" w:sz="6" w:space="0" w:color="auto"/>
                    <w:left w:val="outset" w:sz="6" w:space="0" w:color="auto"/>
                    <w:bottom w:val="outset" w:sz="6" w:space="0" w:color="auto"/>
                    <w:right w:val="outset" w:sz="6" w:space="0" w:color="auto"/>
                  </w:tcBorders>
                  <w:vAlign w:val="center"/>
                  <w:hideMark/>
                </w:tcPr>
                <w:p w14:paraId="211EBDFD" w14:textId="77777777" w:rsidR="00292183" w:rsidRPr="00292183" w:rsidRDefault="00292183" w:rsidP="00292183">
                  <w:pPr>
                    <w:spacing w:before="120" w:after="120" w:line="240" w:lineRule="auto"/>
                    <w:ind w:left="120" w:right="120"/>
                    <w:jc w:val="center"/>
                    <w:rPr>
                      <w:rFonts w:ascii="Calibri" w:eastAsia="Times New Roman" w:hAnsi="Calibri" w:cs="Calibri"/>
                      <w:sz w:val="24"/>
                      <w:szCs w:val="24"/>
                      <w:lang w:eastAsia="pt-BR"/>
                    </w:rPr>
                  </w:pPr>
                  <w:r w:rsidRPr="00292183">
                    <w:rPr>
                      <w:rFonts w:ascii="Calibri" w:eastAsia="Times New Roman" w:hAnsi="Calibri" w:cs="Calibri"/>
                      <w:sz w:val="24"/>
                      <w:szCs w:val="24"/>
                      <w:lang w:eastAsia="pt-BR"/>
                    </w:rPr>
                    <w:t>Valor total pela etapa*</w:t>
                  </w:r>
                </w:p>
              </w:tc>
              <w:tc>
                <w:tcPr>
                  <w:tcW w:w="1034" w:type="pct"/>
                  <w:tcBorders>
                    <w:top w:val="outset" w:sz="6" w:space="0" w:color="auto"/>
                    <w:left w:val="outset" w:sz="6" w:space="0" w:color="auto"/>
                    <w:bottom w:val="outset" w:sz="6" w:space="0" w:color="auto"/>
                    <w:right w:val="outset" w:sz="6" w:space="0" w:color="auto"/>
                  </w:tcBorders>
                  <w:vAlign w:val="center"/>
                  <w:hideMark/>
                </w:tcPr>
                <w:p w14:paraId="336B65B5" w14:textId="77777777" w:rsidR="00292183" w:rsidRPr="00292183" w:rsidRDefault="00292183" w:rsidP="00292183">
                  <w:pPr>
                    <w:spacing w:before="120" w:after="120" w:line="240" w:lineRule="auto"/>
                    <w:ind w:left="120" w:right="120"/>
                    <w:jc w:val="center"/>
                    <w:rPr>
                      <w:rFonts w:ascii="Calibri" w:eastAsia="Times New Roman" w:hAnsi="Calibri" w:cs="Calibri"/>
                      <w:sz w:val="24"/>
                      <w:szCs w:val="24"/>
                      <w:lang w:eastAsia="pt-BR"/>
                    </w:rPr>
                  </w:pPr>
                  <w:r w:rsidRPr="00292183">
                    <w:rPr>
                      <w:rFonts w:ascii="Calibri" w:eastAsia="Times New Roman" w:hAnsi="Calibri" w:cs="Calibri"/>
                      <w:sz w:val="24"/>
                      <w:szCs w:val="24"/>
                      <w:lang w:eastAsia="pt-BR"/>
                    </w:rPr>
                    <w:t>Valor unitário ou mensal*</w:t>
                  </w:r>
                </w:p>
              </w:tc>
            </w:tr>
            <w:tr w:rsidR="00292183" w:rsidRPr="00292183" w14:paraId="47CE187A" w14:textId="77777777" w:rsidTr="00292183">
              <w:trPr>
                <w:tblCellSpacing w:w="0" w:type="dxa"/>
              </w:trPr>
              <w:tc>
                <w:tcPr>
                  <w:tcW w:w="2484" w:type="pct"/>
                  <w:tcBorders>
                    <w:top w:val="outset" w:sz="6" w:space="0" w:color="auto"/>
                    <w:left w:val="outset" w:sz="6" w:space="0" w:color="auto"/>
                    <w:bottom w:val="outset" w:sz="6" w:space="0" w:color="auto"/>
                    <w:right w:val="outset" w:sz="6" w:space="0" w:color="auto"/>
                  </w:tcBorders>
                  <w:vAlign w:val="center"/>
                  <w:hideMark/>
                </w:tcPr>
                <w:p w14:paraId="69DBCDE6" w14:textId="77777777" w:rsidR="00292183" w:rsidRPr="00292183" w:rsidRDefault="00292183" w:rsidP="00292183">
                  <w:pPr>
                    <w:spacing w:before="120" w:after="120" w:line="240" w:lineRule="auto"/>
                    <w:ind w:left="120" w:right="120"/>
                    <w:jc w:val="both"/>
                    <w:rPr>
                      <w:rFonts w:ascii="Calibri" w:eastAsia="Times New Roman" w:hAnsi="Calibri" w:cs="Calibri"/>
                      <w:sz w:val="24"/>
                      <w:szCs w:val="24"/>
                      <w:lang w:eastAsia="pt-BR"/>
                    </w:rPr>
                  </w:pPr>
                  <w:r w:rsidRPr="00292183">
                    <w:rPr>
                      <w:rFonts w:ascii="Calibri" w:eastAsia="Times New Roman" w:hAnsi="Calibri" w:cs="Calibri"/>
                      <w:sz w:val="24"/>
                      <w:szCs w:val="24"/>
                      <w:lang w:eastAsia="pt-BR"/>
                    </w:rPr>
                    <w:t>1. Reunião inicial e Planejamento das atividades</w:t>
                  </w:r>
                </w:p>
              </w:tc>
              <w:tc>
                <w:tcPr>
                  <w:tcW w:w="556" w:type="pct"/>
                  <w:tcBorders>
                    <w:top w:val="outset" w:sz="6" w:space="0" w:color="auto"/>
                    <w:left w:val="outset" w:sz="6" w:space="0" w:color="auto"/>
                    <w:bottom w:val="outset" w:sz="6" w:space="0" w:color="auto"/>
                    <w:right w:val="outset" w:sz="6" w:space="0" w:color="auto"/>
                  </w:tcBorders>
                  <w:vAlign w:val="center"/>
                  <w:hideMark/>
                </w:tcPr>
                <w:p w14:paraId="3076E84B" w14:textId="77777777" w:rsidR="00292183" w:rsidRPr="00292183" w:rsidRDefault="00292183" w:rsidP="00292183">
                  <w:pPr>
                    <w:spacing w:before="120" w:after="120" w:line="240" w:lineRule="auto"/>
                    <w:ind w:left="120" w:right="120"/>
                    <w:jc w:val="center"/>
                    <w:rPr>
                      <w:rFonts w:ascii="Calibri" w:eastAsia="Times New Roman" w:hAnsi="Calibri" w:cs="Calibri"/>
                      <w:sz w:val="24"/>
                      <w:szCs w:val="24"/>
                      <w:lang w:eastAsia="pt-BR"/>
                    </w:rPr>
                  </w:pPr>
                  <w:r w:rsidRPr="00292183">
                    <w:rPr>
                      <w:rFonts w:ascii="Calibri" w:eastAsia="Times New Roman" w:hAnsi="Calibri" w:cs="Calibri"/>
                      <w:sz w:val="24"/>
                      <w:szCs w:val="24"/>
                      <w:lang w:eastAsia="pt-BR"/>
                    </w:rPr>
                    <w:t>1</w:t>
                  </w:r>
                </w:p>
              </w:tc>
              <w:tc>
                <w:tcPr>
                  <w:tcW w:w="926" w:type="pct"/>
                  <w:tcBorders>
                    <w:top w:val="outset" w:sz="6" w:space="0" w:color="auto"/>
                    <w:left w:val="outset" w:sz="6" w:space="0" w:color="auto"/>
                    <w:bottom w:val="outset" w:sz="6" w:space="0" w:color="auto"/>
                    <w:right w:val="outset" w:sz="6" w:space="0" w:color="auto"/>
                  </w:tcBorders>
                  <w:noWrap/>
                  <w:vAlign w:val="center"/>
                  <w:hideMark/>
                </w:tcPr>
                <w:p w14:paraId="5CBA42C3" w14:textId="77777777" w:rsidR="00292183" w:rsidRPr="00292183" w:rsidRDefault="00292183" w:rsidP="00292183">
                  <w:pPr>
                    <w:spacing w:before="120" w:after="120" w:line="240" w:lineRule="auto"/>
                    <w:ind w:left="120" w:right="120"/>
                    <w:jc w:val="center"/>
                    <w:rPr>
                      <w:rFonts w:ascii="Calibri" w:eastAsia="Times New Roman" w:hAnsi="Calibri" w:cs="Calibri"/>
                      <w:sz w:val="24"/>
                      <w:szCs w:val="24"/>
                      <w:lang w:eastAsia="pt-BR"/>
                    </w:rPr>
                  </w:pPr>
                  <w:r w:rsidRPr="00292183">
                    <w:rPr>
                      <w:rFonts w:ascii="Calibri" w:eastAsia="Times New Roman" w:hAnsi="Calibri" w:cs="Calibri"/>
                      <w:sz w:val="24"/>
                      <w:szCs w:val="24"/>
                      <w:lang w:eastAsia="pt-BR"/>
                    </w:rPr>
                    <w:t>&lt;informar&gt;</w:t>
                  </w:r>
                </w:p>
              </w:tc>
              <w:tc>
                <w:tcPr>
                  <w:tcW w:w="1034" w:type="pct"/>
                  <w:tcBorders>
                    <w:top w:val="outset" w:sz="6" w:space="0" w:color="auto"/>
                    <w:left w:val="outset" w:sz="6" w:space="0" w:color="auto"/>
                    <w:bottom w:val="outset" w:sz="6" w:space="0" w:color="auto"/>
                    <w:right w:val="outset" w:sz="6" w:space="0" w:color="auto"/>
                  </w:tcBorders>
                  <w:vAlign w:val="center"/>
                  <w:hideMark/>
                </w:tcPr>
                <w:p w14:paraId="70A0118C" w14:textId="77777777" w:rsidR="00292183" w:rsidRPr="00292183" w:rsidRDefault="00292183" w:rsidP="00292183">
                  <w:pPr>
                    <w:spacing w:before="120" w:after="120" w:line="240" w:lineRule="auto"/>
                    <w:ind w:left="120" w:right="120"/>
                    <w:jc w:val="center"/>
                    <w:rPr>
                      <w:rFonts w:ascii="Calibri" w:eastAsia="Times New Roman" w:hAnsi="Calibri" w:cs="Calibri"/>
                      <w:sz w:val="24"/>
                      <w:szCs w:val="24"/>
                      <w:lang w:eastAsia="pt-BR"/>
                    </w:rPr>
                  </w:pPr>
                  <w:r w:rsidRPr="00292183">
                    <w:rPr>
                      <w:rFonts w:ascii="Calibri" w:eastAsia="Times New Roman" w:hAnsi="Calibri" w:cs="Calibri"/>
                      <w:sz w:val="24"/>
                      <w:szCs w:val="24"/>
                      <w:lang w:eastAsia="pt-BR"/>
                    </w:rPr>
                    <w:t>&lt;informar&gt;</w:t>
                  </w:r>
                </w:p>
              </w:tc>
            </w:tr>
            <w:tr w:rsidR="00292183" w:rsidRPr="00292183" w14:paraId="3B0D46A6" w14:textId="77777777" w:rsidTr="00292183">
              <w:trPr>
                <w:tblCellSpacing w:w="0" w:type="dxa"/>
              </w:trPr>
              <w:tc>
                <w:tcPr>
                  <w:tcW w:w="2484" w:type="pct"/>
                  <w:tcBorders>
                    <w:top w:val="outset" w:sz="6" w:space="0" w:color="auto"/>
                    <w:left w:val="outset" w:sz="6" w:space="0" w:color="auto"/>
                    <w:bottom w:val="outset" w:sz="6" w:space="0" w:color="auto"/>
                    <w:right w:val="outset" w:sz="6" w:space="0" w:color="auto"/>
                  </w:tcBorders>
                  <w:vAlign w:val="center"/>
                  <w:hideMark/>
                </w:tcPr>
                <w:p w14:paraId="488DDA75" w14:textId="77777777" w:rsidR="00292183" w:rsidRPr="00292183" w:rsidRDefault="00292183" w:rsidP="00292183">
                  <w:pPr>
                    <w:spacing w:before="120" w:after="120" w:line="240" w:lineRule="auto"/>
                    <w:ind w:left="120" w:right="120"/>
                    <w:jc w:val="both"/>
                    <w:rPr>
                      <w:rFonts w:ascii="Calibri" w:eastAsia="Times New Roman" w:hAnsi="Calibri" w:cs="Calibri"/>
                      <w:sz w:val="24"/>
                      <w:szCs w:val="24"/>
                      <w:lang w:eastAsia="pt-BR"/>
                    </w:rPr>
                  </w:pPr>
                  <w:r w:rsidRPr="00292183">
                    <w:rPr>
                      <w:rFonts w:ascii="Calibri" w:eastAsia="Times New Roman" w:hAnsi="Calibri" w:cs="Calibri"/>
                      <w:sz w:val="24"/>
                      <w:szCs w:val="24"/>
                      <w:lang w:eastAsia="pt-BR"/>
                    </w:rPr>
                    <w:t>2.Plano de contingência (total da etapa)</w:t>
                  </w:r>
                </w:p>
              </w:tc>
              <w:tc>
                <w:tcPr>
                  <w:tcW w:w="556" w:type="pct"/>
                  <w:tcBorders>
                    <w:top w:val="outset" w:sz="6" w:space="0" w:color="auto"/>
                    <w:left w:val="outset" w:sz="6" w:space="0" w:color="auto"/>
                    <w:bottom w:val="outset" w:sz="6" w:space="0" w:color="auto"/>
                    <w:right w:val="outset" w:sz="6" w:space="0" w:color="auto"/>
                  </w:tcBorders>
                  <w:vAlign w:val="center"/>
                  <w:hideMark/>
                </w:tcPr>
                <w:p w14:paraId="0502A80E" w14:textId="77777777" w:rsidR="00292183" w:rsidRPr="00292183" w:rsidRDefault="00292183" w:rsidP="00292183">
                  <w:pPr>
                    <w:spacing w:before="120" w:after="120" w:line="240" w:lineRule="auto"/>
                    <w:ind w:left="120" w:right="120"/>
                    <w:jc w:val="center"/>
                    <w:rPr>
                      <w:rFonts w:ascii="Calibri" w:eastAsia="Times New Roman" w:hAnsi="Calibri" w:cs="Calibri"/>
                      <w:sz w:val="24"/>
                      <w:szCs w:val="24"/>
                      <w:lang w:eastAsia="pt-BR"/>
                    </w:rPr>
                  </w:pPr>
                  <w:r w:rsidRPr="00292183">
                    <w:rPr>
                      <w:rFonts w:ascii="Calibri" w:eastAsia="Times New Roman" w:hAnsi="Calibri" w:cs="Calibri"/>
                      <w:sz w:val="24"/>
                      <w:szCs w:val="24"/>
                      <w:lang w:eastAsia="pt-BR"/>
                    </w:rPr>
                    <w:t>6</w:t>
                  </w:r>
                </w:p>
              </w:tc>
              <w:tc>
                <w:tcPr>
                  <w:tcW w:w="926" w:type="pct"/>
                  <w:tcBorders>
                    <w:top w:val="outset" w:sz="6" w:space="0" w:color="auto"/>
                    <w:left w:val="outset" w:sz="6" w:space="0" w:color="auto"/>
                    <w:bottom w:val="outset" w:sz="6" w:space="0" w:color="auto"/>
                    <w:right w:val="outset" w:sz="6" w:space="0" w:color="auto"/>
                  </w:tcBorders>
                  <w:noWrap/>
                  <w:vAlign w:val="center"/>
                  <w:hideMark/>
                </w:tcPr>
                <w:p w14:paraId="51F5C3A1" w14:textId="77777777" w:rsidR="00292183" w:rsidRPr="00292183" w:rsidRDefault="00292183" w:rsidP="00292183">
                  <w:pPr>
                    <w:spacing w:before="120" w:after="120" w:line="240" w:lineRule="auto"/>
                    <w:ind w:left="120" w:right="120"/>
                    <w:jc w:val="center"/>
                    <w:rPr>
                      <w:rFonts w:ascii="Calibri" w:eastAsia="Times New Roman" w:hAnsi="Calibri" w:cs="Calibri"/>
                      <w:sz w:val="24"/>
                      <w:szCs w:val="24"/>
                      <w:lang w:eastAsia="pt-BR"/>
                    </w:rPr>
                  </w:pPr>
                  <w:r w:rsidRPr="00292183">
                    <w:rPr>
                      <w:rFonts w:ascii="Calibri" w:eastAsia="Times New Roman" w:hAnsi="Calibri" w:cs="Calibri"/>
                      <w:sz w:val="24"/>
                      <w:szCs w:val="24"/>
                      <w:lang w:eastAsia="pt-BR"/>
                    </w:rPr>
                    <w:t>&lt;informar&gt;</w:t>
                  </w:r>
                </w:p>
              </w:tc>
              <w:tc>
                <w:tcPr>
                  <w:tcW w:w="1034" w:type="pct"/>
                  <w:tcBorders>
                    <w:top w:val="outset" w:sz="6" w:space="0" w:color="auto"/>
                    <w:left w:val="outset" w:sz="6" w:space="0" w:color="auto"/>
                    <w:bottom w:val="outset" w:sz="6" w:space="0" w:color="auto"/>
                    <w:right w:val="outset" w:sz="6" w:space="0" w:color="auto"/>
                  </w:tcBorders>
                  <w:vAlign w:val="center"/>
                  <w:hideMark/>
                </w:tcPr>
                <w:p w14:paraId="5C5EC736" w14:textId="77777777" w:rsidR="00292183" w:rsidRPr="00292183" w:rsidRDefault="00292183" w:rsidP="00292183">
                  <w:pPr>
                    <w:spacing w:before="120" w:after="120" w:line="240" w:lineRule="auto"/>
                    <w:ind w:left="120" w:right="120"/>
                    <w:jc w:val="center"/>
                    <w:rPr>
                      <w:rFonts w:ascii="Calibri" w:eastAsia="Times New Roman" w:hAnsi="Calibri" w:cs="Calibri"/>
                      <w:sz w:val="24"/>
                      <w:szCs w:val="24"/>
                      <w:lang w:eastAsia="pt-BR"/>
                    </w:rPr>
                  </w:pPr>
                  <w:r w:rsidRPr="00292183">
                    <w:rPr>
                      <w:rFonts w:ascii="Calibri" w:eastAsia="Times New Roman" w:hAnsi="Calibri" w:cs="Calibri"/>
                      <w:sz w:val="24"/>
                      <w:szCs w:val="24"/>
                      <w:lang w:eastAsia="pt-BR"/>
                    </w:rPr>
                    <w:t>&lt;informar&gt;</w:t>
                  </w:r>
                </w:p>
              </w:tc>
            </w:tr>
            <w:tr w:rsidR="00292183" w:rsidRPr="00292183" w14:paraId="03DC649A" w14:textId="77777777" w:rsidTr="00292183">
              <w:trPr>
                <w:tblCellSpacing w:w="0" w:type="dxa"/>
              </w:trPr>
              <w:tc>
                <w:tcPr>
                  <w:tcW w:w="2484" w:type="pct"/>
                  <w:tcBorders>
                    <w:top w:val="outset" w:sz="6" w:space="0" w:color="auto"/>
                    <w:left w:val="outset" w:sz="6" w:space="0" w:color="auto"/>
                    <w:bottom w:val="outset" w:sz="6" w:space="0" w:color="auto"/>
                    <w:right w:val="outset" w:sz="6" w:space="0" w:color="auto"/>
                  </w:tcBorders>
                  <w:vAlign w:val="center"/>
                  <w:hideMark/>
                </w:tcPr>
                <w:p w14:paraId="075C1497" w14:textId="77777777" w:rsidR="00292183" w:rsidRPr="00292183" w:rsidRDefault="00292183" w:rsidP="00292183">
                  <w:pPr>
                    <w:spacing w:before="120" w:after="120" w:line="240" w:lineRule="auto"/>
                    <w:ind w:left="120" w:right="120"/>
                    <w:jc w:val="both"/>
                    <w:rPr>
                      <w:rFonts w:ascii="Calibri" w:eastAsia="Times New Roman" w:hAnsi="Calibri" w:cs="Calibri"/>
                      <w:sz w:val="24"/>
                      <w:szCs w:val="24"/>
                      <w:lang w:eastAsia="pt-BR"/>
                    </w:rPr>
                  </w:pPr>
                  <w:r w:rsidRPr="00292183">
                    <w:rPr>
                      <w:rFonts w:ascii="Calibri" w:eastAsia="Times New Roman" w:hAnsi="Calibri" w:cs="Calibri"/>
                      <w:sz w:val="24"/>
                      <w:szCs w:val="24"/>
                      <w:lang w:eastAsia="pt-BR"/>
                    </w:rPr>
                    <w:t>3.Diagnóstico, segmento de clientes diretos</w:t>
                  </w:r>
                </w:p>
              </w:tc>
              <w:tc>
                <w:tcPr>
                  <w:tcW w:w="556" w:type="pct"/>
                  <w:tcBorders>
                    <w:top w:val="outset" w:sz="6" w:space="0" w:color="auto"/>
                    <w:left w:val="outset" w:sz="6" w:space="0" w:color="auto"/>
                    <w:bottom w:val="outset" w:sz="6" w:space="0" w:color="auto"/>
                    <w:right w:val="outset" w:sz="6" w:space="0" w:color="auto"/>
                  </w:tcBorders>
                  <w:vAlign w:val="center"/>
                  <w:hideMark/>
                </w:tcPr>
                <w:p w14:paraId="728EA6DD" w14:textId="77777777" w:rsidR="00292183" w:rsidRPr="00292183" w:rsidRDefault="00292183" w:rsidP="00292183">
                  <w:pPr>
                    <w:spacing w:before="120" w:after="120" w:line="240" w:lineRule="auto"/>
                    <w:ind w:left="120" w:right="120"/>
                    <w:jc w:val="center"/>
                    <w:rPr>
                      <w:rFonts w:ascii="Calibri" w:eastAsia="Times New Roman" w:hAnsi="Calibri" w:cs="Calibri"/>
                      <w:sz w:val="24"/>
                      <w:szCs w:val="24"/>
                      <w:lang w:eastAsia="pt-BR"/>
                    </w:rPr>
                  </w:pPr>
                  <w:r w:rsidRPr="00292183">
                    <w:rPr>
                      <w:rFonts w:ascii="Calibri" w:eastAsia="Times New Roman" w:hAnsi="Calibri" w:cs="Calibri"/>
                      <w:sz w:val="24"/>
                      <w:szCs w:val="24"/>
                      <w:lang w:eastAsia="pt-BR"/>
                    </w:rPr>
                    <w:t>1</w:t>
                  </w:r>
                </w:p>
              </w:tc>
              <w:tc>
                <w:tcPr>
                  <w:tcW w:w="926" w:type="pct"/>
                  <w:tcBorders>
                    <w:top w:val="outset" w:sz="6" w:space="0" w:color="auto"/>
                    <w:left w:val="outset" w:sz="6" w:space="0" w:color="auto"/>
                    <w:bottom w:val="outset" w:sz="6" w:space="0" w:color="auto"/>
                    <w:right w:val="outset" w:sz="6" w:space="0" w:color="auto"/>
                  </w:tcBorders>
                  <w:noWrap/>
                  <w:vAlign w:val="center"/>
                  <w:hideMark/>
                </w:tcPr>
                <w:p w14:paraId="65A46D76" w14:textId="77777777" w:rsidR="00292183" w:rsidRPr="00292183" w:rsidRDefault="00292183" w:rsidP="00292183">
                  <w:pPr>
                    <w:spacing w:before="120" w:after="120" w:line="240" w:lineRule="auto"/>
                    <w:ind w:left="120" w:right="120"/>
                    <w:jc w:val="center"/>
                    <w:rPr>
                      <w:rFonts w:ascii="Calibri" w:eastAsia="Times New Roman" w:hAnsi="Calibri" w:cs="Calibri"/>
                      <w:sz w:val="24"/>
                      <w:szCs w:val="24"/>
                      <w:lang w:eastAsia="pt-BR"/>
                    </w:rPr>
                  </w:pPr>
                  <w:r w:rsidRPr="00292183">
                    <w:rPr>
                      <w:rFonts w:ascii="Calibri" w:eastAsia="Times New Roman" w:hAnsi="Calibri" w:cs="Calibri"/>
                      <w:sz w:val="24"/>
                      <w:szCs w:val="24"/>
                      <w:lang w:eastAsia="pt-BR"/>
                    </w:rPr>
                    <w:t>&lt;informar&gt;</w:t>
                  </w:r>
                </w:p>
              </w:tc>
              <w:tc>
                <w:tcPr>
                  <w:tcW w:w="1034" w:type="pct"/>
                  <w:tcBorders>
                    <w:top w:val="outset" w:sz="6" w:space="0" w:color="auto"/>
                    <w:left w:val="outset" w:sz="6" w:space="0" w:color="auto"/>
                    <w:bottom w:val="outset" w:sz="6" w:space="0" w:color="auto"/>
                    <w:right w:val="outset" w:sz="6" w:space="0" w:color="auto"/>
                  </w:tcBorders>
                  <w:vAlign w:val="center"/>
                  <w:hideMark/>
                </w:tcPr>
                <w:p w14:paraId="70082766" w14:textId="77777777" w:rsidR="00292183" w:rsidRPr="00292183" w:rsidRDefault="00292183" w:rsidP="00292183">
                  <w:pPr>
                    <w:spacing w:before="120" w:after="120" w:line="240" w:lineRule="auto"/>
                    <w:ind w:left="120" w:right="120"/>
                    <w:jc w:val="center"/>
                    <w:rPr>
                      <w:rFonts w:ascii="Calibri" w:eastAsia="Times New Roman" w:hAnsi="Calibri" w:cs="Calibri"/>
                      <w:sz w:val="24"/>
                      <w:szCs w:val="24"/>
                      <w:lang w:eastAsia="pt-BR"/>
                    </w:rPr>
                  </w:pPr>
                  <w:r w:rsidRPr="00292183">
                    <w:rPr>
                      <w:rFonts w:ascii="Calibri" w:eastAsia="Times New Roman" w:hAnsi="Calibri" w:cs="Calibri"/>
                      <w:sz w:val="24"/>
                      <w:szCs w:val="24"/>
                      <w:lang w:eastAsia="pt-BR"/>
                    </w:rPr>
                    <w:t>&lt;informar&gt;</w:t>
                  </w:r>
                </w:p>
              </w:tc>
            </w:tr>
            <w:tr w:rsidR="00292183" w:rsidRPr="00292183" w14:paraId="0E751D67" w14:textId="77777777" w:rsidTr="00292183">
              <w:trPr>
                <w:tblCellSpacing w:w="0" w:type="dxa"/>
              </w:trPr>
              <w:tc>
                <w:tcPr>
                  <w:tcW w:w="2484" w:type="pct"/>
                  <w:tcBorders>
                    <w:top w:val="outset" w:sz="6" w:space="0" w:color="auto"/>
                    <w:left w:val="outset" w:sz="6" w:space="0" w:color="auto"/>
                    <w:bottom w:val="outset" w:sz="6" w:space="0" w:color="auto"/>
                    <w:right w:val="outset" w:sz="6" w:space="0" w:color="auto"/>
                  </w:tcBorders>
                  <w:vAlign w:val="center"/>
                  <w:hideMark/>
                </w:tcPr>
                <w:p w14:paraId="390C14D4" w14:textId="77777777" w:rsidR="00292183" w:rsidRPr="00292183" w:rsidRDefault="00292183" w:rsidP="00292183">
                  <w:pPr>
                    <w:spacing w:before="120" w:after="120" w:line="240" w:lineRule="auto"/>
                    <w:ind w:left="120" w:right="120"/>
                    <w:jc w:val="both"/>
                    <w:rPr>
                      <w:rFonts w:ascii="Calibri" w:eastAsia="Times New Roman" w:hAnsi="Calibri" w:cs="Calibri"/>
                      <w:sz w:val="24"/>
                      <w:szCs w:val="24"/>
                      <w:lang w:eastAsia="pt-BR"/>
                    </w:rPr>
                  </w:pPr>
                  <w:r w:rsidRPr="00292183">
                    <w:rPr>
                      <w:rFonts w:ascii="Calibri" w:eastAsia="Times New Roman" w:hAnsi="Calibri" w:cs="Calibri"/>
                      <w:sz w:val="24"/>
                      <w:szCs w:val="24"/>
                      <w:lang w:eastAsia="pt-BR"/>
                    </w:rPr>
                    <w:t>3.Diagnóstico, segmento de correspondentes bancários</w:t>
                  </w:r>
                </w:p>
              </w:tc>
              <w:tc>
                <w:tcPr>
                  <w:tcW w:w="556" w:type="pct"/>
                  <w:tcBorders>
                    <w:top w:val="outset" w:sz="6" w:space="0" w:color="auto"/>
                    <w:left w:val="outset" w:sz="6" w:space="0" w:color="auto"/>
                    <w:bottom w:val="outset" w:sz="6" w:space="0" w:color="auto"/>
                    <w:right w:val="outset" w:sz="6" w:space="0" w:color="auto"/>
                  </w:tcBorders>
                  <w:vAlign w:val="center"/>
                  <w:hideMark/>
                </w:tcPr>
                <w:p w14:paraId="1F87DB4A" w14:textId="77777777" w:rsidR="00292183" w:rsidRPr="00292183" w:rsidRDefault="00292183" w:rsidP="00292183">
                  <w:pPr>
                    <w:spacing w:before="120" w:after="120" w:line="240" w:lineRule="auto"/>
                    <w:ind w:left="120" w:right="120"/>
                    <w:jc w:val="center"/>
                    <w:rPr>
                      <w:rFonts w:ascii="Calibri" w:eastAsia="Times New Roman" w:hAnsi="Calibri" w:cs="Calibri"/>
                      <w:sz w:val="24"/>
                      <w:szCs w:val="24"/>
                      <w:lang w:eastAsia="pt-BR"/>
                    </w:rPr>
                  </w:pPr>
                  <w:r w:rsidRPr="00292183">
                    <w:rPr>
                      <w:rFonts w:ascii="Calibri" w:eastAsia="Times New Roman" w:hAnsi="Calibri" w:cs="Calibri"/>
                      <w:sz w:val="24"/>
                      <w:szCs w:val="24"/>
                      <w:lang w:eastAsia="pt-BR"/>
                    </w:rPr>
                    <w:t>1</w:t>
                  </w:r>
                </w:p>
              </w:tc>
              <w:tc>
                <w:tcPr>
                  <w:tcW w:w="926" w:type="pct"/>
                  <w:tcBorders>
                    <w:top w:val="outset" w:sz="6" w:space="0" w:color="auto"/>
                    <w:left w:val="outset" w:sz="6" w:space="0" w:color="auto"/>
                    <w:bottom w:val="outset" w:sz="6" w:space="0" w:color="auto"/>
                    <w:right w:val="outset" w:sz="6" w:space="0" w:color="auto"/>
                  </w:tcBorders>
                  <w:noWrap/>
                  <w:vAlign w:val="center"/>
                  <w:hideMark/>
                </w:tcPr>
                <w:p w14:paraId="39F46A4B" w14:textId="77777777" w:rsidR="00292183" w:rsidRPr="00292183" w:rsidRDefault="00292183" w:rsidP="00292183">
                  <w:pPr>
                    <w:spacing w:before="120" w:after="120" w:line="240" w:lineRule="auto"/>
                    <w:ind w:left="120" w:right="120"/>
                    <w:jc w:val="center"/>
                    <w:rPr>
                      <w:rFonts w:ascii="Calibri" w:eastAsia="Times New Roman" w:hAnsi="Calibri" w:cs="Calibri"/>
                      <w:sz w:val="24"/>
                      <w:szCs w:val="24"/>
                      <w:lang w:eastAsia="pt-BR"/>
                    </w:rPr>
                  </w:pPr>
                  <w:r w:rsidRPr="00292183">
                    <w:rPr>
                      <w:rFonts w:ascii="Calibri" w:eastAsia="Times New Roman" w:hAnsi="Calibri" w:cs="Calibri"/>
                      <w:sz w:val="24"/>
                      <w:szCs w:val="24"/>
                      <w:lang w:eastAsia="pt-BR"/>
                    </w:rPr>
                    <w:t>&lt;informar&gt;</w:t>
                  </w:r>
                </w:p>
              </w:tc>
              <w:tc>
                <w:tcPr>
                  <w:tcW w:w="1034" w:type="pct"/>
                  <w:tcBorders>
                    <w:top w:val="outset" w:sz="6" w:space="0" w:color="auto"/>
                    <w:left w:val="outset" w:sz="6" w:space="0" w:color="auto"/>
                    <w:bottom w:val="outset" w:sz="6" w:space="0" w:color="auto"/>
                    <w:right w:val="outset" w:sz="6" w:space="0" w:color="auto"/>
                  </w:tcBorders>
                  <w:vAlign w:val="center"/>
                  <w:hideMark/>
                </w:tcPr>
                <w:p w14:paraId="709E92DD" w14:textId="77777777" w:rsidR="00292183" w:rsidRPr="00292183" w:rsidRDefault="00292183" w:rsidP="00292183">
                  <w:pPr>
                    <w:spacing w:before="120" w:after="120" w:line="240" w:lineRule="auto"/>
                    <w:ind w:left="120" w:right="120"/>
                    <w:jc w:val="center"/>
                    <w:rPr>
                      <w:rFonts w:ascii="Calibri" w:eastAsia="Times New Roman" w:hAnsi="Calibri" w:cs="Calibri"/>
                      <w:sz w:val="24"/>
                      <w:szCs w:val="24"/>
                      <w:lang w:eastAsia="pt-BR"/>
                    </w:rPr>
                  </w:pPr>
                  <w:r w:rsidRPr="00292183">
                    <w:rPr>
                      <w:rFonts w:ascii="Calibri" w:eastAsia="Times New Roman" w:hAnsi="Calibri" w:cs="Calibri"/>
                      <w:sz w:val="24"/>
                      <w:szCs w:val="24"/>
                      <w:lang w:eastAsia="pt-BR"/>
                    </w:rPr>
                    <w:t>&lt;informar&gt;</w:t>
                  </w:r>
                </w:p>
              </w:tc>
            </w:tr>
            <w:tr w:rsidR="00292183" w:rsidRPr="00292183" w14:paraId="370665F2" w14:textId="77777777" w:rsidTr="00292183">
              <w:trPr>
                <w:tblCellSpacing w:w="0" w:type="dxa"/>
              </w:trPr>
              <w:tc>
                <w:tcPr>
                  <w:tcW w:w="2484" w:type="pct"/>
                  <w:tcBorders>
                    <w:top w:val="outset" w:sz="6" w:space="0" w:color="auto"/>
                    <w:left w:val="outset" w:sz="6" w:space="0" w:color="auto"/>
                    <w:bottom w:val="outset" w:sz="6" w:space="0" w:color="auto"/>
                    <w:right w:val="outset" w:sz="6" w:space="0" w:color="auto"/>
                  </w:tcBorders>
                  <w:vAlign w:val="center"/>
                  <w:hideMark/>
                </w:tcPr>
                <w:p w14:paraId="3DF5A84C" w14:textId="77777777" w:rsidR="00292183" w:rsidRPr="00292183" w:rsidRDefault="00292183" w:rsidP="00292183">
                  <w:pPr>
                    <w:spacing w:before="120" w:after="120" w:line="240" w:lineRule="auto"/>
                    <w:ind w:left="120" w:right="120"/>
                    <w:jc w:val="both"/>
                    <w:rPr>
                      <w:rFonts w:ascii="Calibri" w:eastAsia="Times New Roman" w:hAnsi="Calibri" w:cs="Calibri"/>
                      <w:sz w:val="24"/>
                      <w:szCs w:val="24"/>
                      <w:lang w:eastAsia="pt-BR"/>
                    </w:rPr>
                  </w:pPr>
                  <w:r w:rsidRPr="00292183">
                    <w:rPr>
                      <w:rFonts w:ascii="Calibri" w:eastAsia="Times New Roman" w:hAnsi="Calibri" w:cs="Calibri"/>
                      <w:sz w:val="24"/>
                      <w:szCs w:val="24"/>
                      <w:lang w:eastAsia="pt-BR"/>
                    </w:rPr>
                    <w:t>4.Estratégia de atuação, segmento de clientes diretos</w:t>
                  </w:r>
                </w:p>
              </w:tc>
              <w:tc>
                <w:tcPr>
                  <w:tcW w:w="556" w:type="pct"/>
                  <w:tcBorders>
                    <w:top w:val="outset" w:sz="6" w:space="0" w:color="auto"/>
                    <w:left w:val="outset" w:sz="6" w:space="0" w:color="auto"/>
                    <w:bottom w:val="outset" w:sz="6" w:space="0" w:color="auto"/>
                    <w:right w:val="outset" w:sz="6" w:space="0" w:color="auto"/>
                  </w:tcBorders>
                  <w:vAlign w:val="center"/>
                  <w:hideMark/>
                </w:tcPr>
                <w:p w14:paraId="14464813" w14:textId="77777777" w:rsidR="00292183" w:rsidRPr="00292183" w:rsidRDefault="00292183" w:rsidP="00292183">
                  <w:pPr>
                    <w:spacing w:before="120" w:after="120" w:line="240" w:lineRule="auto"/>
                    <w:ind w:left="120" w:right="120"/>
                    <w:jc w:val="center"/>
                    <w:rPr>
                      <w:rFonts w:ascii="Calibri" w:eastAsia="Times New Roman" w:hAnsi="Calibri" w:cs="Calibri"/>
                      <w:sz w:val="24"/>
                      <w:szCs w:val="24"/>
                      <w:lang w:eastAsia="pt-BR"/>
                    </w:rPr>
                  </w:pPr>
                  <w:r w:rsidRPr="00292183">
                    <w:rPr>
                      <w:rFonts w:ascii="Calibri" w:eastAsia="Times New Roman" w:hAnsi="Calibri" w:cs="Calibri"/>
                      <w:sz w:val="24"/>
                      <w:szCs w:val="24"/>
                      <w:lang w:eastAsia="pt-BR"/>
                    </w:rPr>
                    <w:t>1</w:t>
                  </w:r>
                </w:p>
              </w:tc>
              <w:tc>
                <w:tcPr>
                  <w:tcW w:w="926" w:type="pct"/>
                  <w:tcBorders>
                    <w:top w:val="outset" w:sz="6" w:space="0" w:color="auto"/>
                    <w:left w:val="outset" w:sz="6" w:space="0" w:color="auto"/>
                    <w:bottom w:val="outset" w:sz="6" w:space="0" w:color="auto"/>
                    <w:right w:val="outset" w:sz="6" w:space="0" w:color="auto"/>
                  </w:tcBorders>
                  <w:noWrap/>
                  <w:vAlign w:val="center"/>
                  <w:hideMark/>
                </w:tcPr>
                <w:p w14:paraId="6747B9EC" w14:textId="77777777" w:rsidR="00292183" w:rsidRPr="00292183" w:rsidRDefault="00292183" w:rsidP="00292183">
                  <w:pPr>
                    <w:spacing w:before="120" w:after="120" w:line="240" w:lineRule="auto"/>
                    <w:ind w:left="120" w:right="120"/>
                    <w:jc w:val="center"/>
                    <w:rPr>
                      <w:rFonts w:ascii="Calibri" w:eastAsia="Times New Roman" w:hAnsi="Calibri" w:cs="Calibri"/>
                      <w:sz w:val="24"/>
                      <w:szCs w:val="24"/>
                      <w:lang w:eastAsia="pt-BR"/>
                    </w:rPr>
                  </w:pPr>
                  <w:r w:rsidRPr="00292183">
                    <w:rPr>
                      <w:rFonts w:ascii="Calibri" w:eastAsia="Times New Roman" w:hAnsi="Calibri" w:cs="Calibri"/>
                      <w:sz w:val="24"/>
                      <w:szCs w:val="24"/>
                      <w:lang w:eastAsia="pt-BR"/>
                    </w:rPr>
                    <w:t>&lt;informar&gt;</w:t>
                  </w:r>
                </w:p>
              </w:tc>
              <w:tc>
                <w:tcPr>
                  <w:tcW w:w="1034" w:type="pct"/>
                  <w:tcBorders>
                    <w:top w:val="outset" w:sz="6" w:space="0" w:color="auto"/>
                    <w:left w:val="outset" w:sz="6" w:space="0" w:color="auto"/>
                    <w:bottom w:val="outset" w:sz="6" w:space="0" w:color="auto"/>
                    <w:right w:val="outset" w:sz="6" w:space="0" w:color="auto"/>
                  </w:tcBorders>
                  <w:vAlign w:val="center"/>
                  <w:hideMark/>
                </w:tcPr>
                <w:p w14:paraId="45B47557" w14:textId="77777777" w:rsidR="00292183" w:rsidRPr="00292183" w:rsidRDefault="00292183" w:rsidP="00292183">
                  <w:pPr>
                    <w:spacing w:before="120" w:after="120" w:line="240" w:lineRule="auto"/>
                    <w:ind w:left="120" w:right="120"/>
                    <w:jc w:val="center"/>
                    <w:rPr>
                      <w:rFonts w:ascii="Calibri" w:eastAsia="Times New Roman" w:hAnsi="Calibri" w:cs="Calibri"/>
                      <w:sz w:val="24"/>
                      <w:szCs w:val="24"/>
                      <w:lang w:eastAsia="pt-BR"/>
                    </w:rPr>
                  </w:pPr>
                  <w:r w:rsidRPr="00292183">
                    <w:rPr>
                      <w:rFonts w:ascii="Calibri" w:eastAsia="Times New Roman" w:hAnsi="Calibri" w:cs="Calibri"/>
                      <w:sz w:val="24"/>
                      <w:szCs w:val="24"/>
                      <w:lang w:eastAsia="pt-BR"/>
                    </w:rPr>
                    <w:t>&lt;informar&gt;</w:t>
                  </w:r>
                </w:p>
              </w:tc>
            </w:tr>
            <w:tr w:rsidR="00292183" w:rsidRPr="00292183" w14:paraId="5F83E4AC" w14:textId="77777777" w:rsidTr="00292183">
              <w:trPr>
                <w:tblCellSpacing w:w="0" w:type="dxa"/>
              </w:trPr>
              <w:tc>
                <w:tcPr>
                  <w:tcW w:w="2484" w:type="pct"/>
                  <w:tcBorders>
                    <w:top w:val="outset" w:sz="6" w:space="0" w:color="auto"/>
                    <w:left w:val="outset" w:sz="6" w:space="0" w:color="auto"/>
                    <w:bottom w:val="outset" w:sz="6" w:space="0" w:color="auto"/>
                    <w:right w:val="outset" w:sz="6" w:space="0" w:color="auto"/>
                  </w:tcBorders>
                  <w:vAlign w:val="center"/>
                  <w:hideMark/>
                </w:tcPr>
                <w:p w14:paraId="0B81B881" w14:textId="77777777" w:rsidR="00292183" w:rsidRPr="00292183" w:rsidRDefault="00292183" w:rsidP="00292183">
                  <w:pPr>
                    <w:spacing w:before="120" w:after="120" w:line="240" w:lineRule="auto"/>
                    <w:ind w:left="120" w:right="120"/>
                    <w:jc w:val="both"/>
                    <w:rPr>
                      <w:rFonts w:ascii="Calibri" w:eastAsia="Times New Roman" w:hAnsi="Calibri" w:cs="Calibri"/>
                      <w:sz w:val="24"/>
                      <w:szCs w:val="24"/>
                      <w:lang w:eastAsia="pt-BR"/>
                    </w:rPr>
                  </w:pPr>
                  <w:r w:rsidRPr="00292183">
                    <w:rPr>
                      <w:rFonts w:ascii="Calibri" w:eastAsia="Times New Roman" w:hAnsi="Calibri" w:cs="Calibri"/>
                      <w:sz w:val="24"/>
                      <w:szCs w:val="24"/>
                      <w:lang w:eastAsia="pt-BR"/>
                    </w:rPr>
                    <w:t>4. Estratégia de atuação, segmento de correspondentes bancários</w:t>
                  </w:r>
                </w:p>
              </w:tc>
              <w:tc>
                <w:tcPr>
                  <w:tcW w:w="556" w:type="pct"/>
                  <w:tcBorders>
                    <w:top w:val="outset" w:sz="6" w:space="0" w:color="auto"/>
                    <w:left w:val="outset" w:sz="6" w:space="0" w:color="auto"/>
                    <w:bottom w:val="outset" w:sz="6" w:space="0" w:color="auto"/>
                    <w:right w:val="outset" w:sz="6" w:space="0" w:color="auto"/>
                  </w:tcBorders>
                  <w:vAlign w:val="center"/>
                  <w:hideMark/>
                </w:tcPr>
                <w:p w14:paraId="0A8FDA33" w14:textId="77777777" w:rsidR="00292183" w:rsidRPr="00292183" w:rsidRDefault="00292183" w:rsidP="00292183">
                  <w:pPr>
                    <w:spacing w:before="120" w:after="120" w:line="240" w:lineRule="auto"/>
                    <w:ind w:left="120" w:right="120"/>
                    <w:jc w:val="center"/>
                    <w:rPr>
                      <w:rFonts w:ascii="Calibri" w:eastAsia="Times New Roman" w:hAnsi="Calibri" w:cs="Calibri"/>
                      <w:sz w:val="24"/>
                      <w:szCs w:val="24"/>
                      <w:lang w:eastAsia="pt-BR"/>
                    </w:rPr>
                  </w:pPr>
                  <w:r w:rsidRPr="00292183">
                    <w:rPr>
                      <w:rFonts w:ascii="Calibri" w:eastAsia="Times New Roman" w:hAnsi="Calibri" w:cs="Calibri"/>
                      <w:sz w:val="24"/>
                      <w:szCs w:val="24"/>
                      <w:lang w:eastAsia="pt-BR"/>
                    </w:rPr>
                    <w:t>1</w:t>
                  </w:r>
                </w:p>
              </w:tc>
              <w:tc>
                <w:tcPr>
                  <w:tcW w:w="926" w:type="pct"/>
                  <w:tcBorders>
                    <w:top w:val="outset" w:sz="6" w:space="0" w:color="auto"/>
                    <w:left w:val="outset" w:sz="6" w:space="0" w:color="auto"/>
                    <w:bottom w:val="outset" w:sz="6" w:space="0" w:color="auto"/>
                    <w:right w:val="outset" w:sz="6" w:space="0" w:color="auto"/>
                  </w:tcBorders>
                  <w:noWrap/>
                  <w:vAlign w:val="center"/>
                  <w:hideMark/>
                </w:tcPr>
                <w:p w14:paraId="4BB285E2" w14:textId="77777777" w:rsidR="00292183" w:rsidRPr="00292183" w:rsidRDefault="00292183" w:rsidP="00292183">
                  <w:pPr>
                    <w:spacing w:before="120" w:after="120" w:line="240" w:lineRule="auto"/>
                    <w:ind w:left="120" w:right="120"/>
                    <w:jc w:val="center"/>
                    <w:rPr>
                      <w:rFonts w:ascii="Calibri" w:eastAsia="Times New Roman" w:hAnsi="Calibri" w:cs="Calibri"/>
                      <w:sz w:val="24"/>
                      <w:szCs w:val="24"/>
                      <w:lang w:eastAsia="pt-BR"/>
                    </w:rPr>
                  </w:pPr>
                  <w:r w:rsidRPr="00292183">
                    <w:rPr>
                      <w:rFonts w:ascii="Calibri" w:eastAsia="Times New Roman" w:hAnsi="Calibri" w:cs="Calibri"/>
                      <w:sz w:val="24"/>
                      <w:szCs w:val="24"/>
                      <w:lang w:eastAsia="pt-BR"/>
                    </w:rPr>
                    <w:t>&lt;informar&gt;</w:t>
                  </w:r>
                </w:p>
              </w:tc>
              <w:tc>
                <w:tcPr>
                  <w:tcW w:w="1034" w:type="pct"/>
                  <w:tcBorders>
                    <w:top w:val="outset" w:sz="6" w:space="0" w:color="auto"/>
                    <w:left w:val="outset" w:sz="6" w:space="0" w:color="auto"/>
                    <w:bottom w:val="outset" w:sz="6" w:space="0" w:color="auto"/>
                    <w:right w:val="outset" w:sz="6" w:space="0" w:color="auto"/>
                  </w:tcBorders>
                  <w:vAlign w:val="center"/>
                  <w:hideMark/>
                </w:tcPr>
                <w:p w14:paraId="1AC70127" w14:textId="77777777" w:rsidR="00292183" w:rsidRPr="00292183" w:rsidRDefault="00292183" w:rsidP="00292183">
                  <w:pPr>
                    <w:spacing w:before="120" w:after="120" w:line="240" w:lineRule="auto"/>
                    <w:ind w:left="120" w:right="120"/>
                    <w:jc w:val="center"/>
                    <w:rPr>
                      <w:rFonts w:ascii="Calibri" w:eastAsia="Times New Roman" w:hAnsi="Calibri" w:cs="Calibri"/>
                      <w:sz w:val="24"/>
                      <w:szCs w:val="24"/>
                      <w:lang w:eastAsia="pt-BR"/>
                    </w:rPr>
                  </w:pPr>
                  <w:r w:rsidRPr="00292183">
                    <w:rPr>
                      <w:rFonts w:ascii="Calibri" w:eastAsia="Times New Roman" w:hAnsi="Calibri" w:cs="Calibri"/>
                      <w:sz w:val="24"/>
                      <w:szCs w:val="24"/>
                      <w:lang w:eastAsia="pt-BR"/>
                    </w:rPr>
                    <w:t>&lt;informar&gt;</w:t>
                  </w:r>
                </w:p>
              </w:tc>
            </w:tr>
            <w:tr w:rsidR="00292183" w:rsidRPr="00292183" w14:paraId="314DA7B8" w14:textId="77777777" w:rsidTr="00292183">
              <w:trPr>
                <w:tblCellSpacing w:w="0" w:type="dxa"/>
              </w:trPr>
              <w:tc>
                <w:tcPr>
                  <w:tcW w:w="2484" w:type="pct"/>
                  <w:tcBorders>
                    <w:top w:val="outset" w:sz="6" w:space="0" w:color="auto"/>
                    <w:left w:val="outset" w:sz="6" w:space="0" w:color="auto"/>
                    <w:bottom w:val="outset" w:sz="6" w:space="0" w:color="auto"/>
                    <w:right w:val="outset" w:sz="6" w:space="0" w:color="auto"/>
                  </w:tcBorders>
                  <w:vAlign w:val="center"/>
                  <w:hideMark/>
                </w:tcPr>
                <w:p w14:paraId="61E87A77" w14:textId="77777777" w:rsidR="00292183" w:rsidRPr="00292183" w:rsidRDefault="00292183" w:rsidP="00292183">
                  <w:pPr>
                    <w:spacing w:before="120" w:after="120" w:line="240" w:lineRule="auto"/>
                    <w:ind w:left="120" w:right="120"/>
                    <w:jc w:val="both"/>
                    <w:rPr>
                      <w:rFonts w:ascii="Calibri" w:eastAsia="Times New Roman" w:hAnsi="Calibri" w:cs="Calibri"/>
                      <w:sz w:val="24"/>
                      <w:szCs w:val="24"/>
                      <w:lang w:eastAsia="pt-BR"/>
                    </w:rPr>
                  </w:pPr>
                  <w:r w:rsidRPr="00292183">
                    <w:rPr>
                      <w:rFonts w:ascii="Calibri" w:eastAsia="Times New Roman" w:hAnsi="Calibri" w:cs="Calibri"/>
                      <w:sz w:val="24"/>
                      <w:szCs w:val="24"/>
                      <w:lang w:eastAsia="pt-BR"/>
                    </w:rPr>
                    <w:t>5. Entregas estruturantes</w:t>
                  </w:r>
                </w:p>
              </w:tc>
              <w:tc>
                <w:tcPr>
                  <w:tcW w:w="556" w:type="pct"/>
                  <w:tcBorders>
                    <w:top w:val="outset" w:sz="6" w:space="0" w:color="auto"/>
                    <w:left w:val="outset" w:sz="6" w:space="0" w:color="auto"/>
                    <w:bottom w:val="outset" w:sz="6" w:space="0" w:color="auto"/>
                    <w:right w:val="outset" w:sz="6" w:space="0" w:color="auto"/>
                  </w:tcBorders>
                  <w:vAlign w:val="center"/>
                  <w:hideMark/>
                </w:tcPr>
                <w:p w14:paraId="2EAF1B39" w14:textId="77777777" w:rsidR="00292183" w:rsidRPr="00292183" w:rsidRDefault="00292183" w:rsidP="00292183">
                  <w:pPr>
                    <w:spacing w:before="120" w:after="120" w:line="240" w:lineRule="auto"/>
                    <w:ind w:left="120" w:right="120"/>
                    <w:jc w:val="center"/>
                    <w:rPr>
                      <w:rFonts w:ascii="Calibri" w:eastAsia="Times New Roman" w:hAnsi="Calibri" w:cs="Calibri"/>
                      <w:sz w:val="24"/>
                      <w:szCs w:val="24"/>
                      <w:lang w:eastAsia="pt-BR"/>
                    </w:rPr>
                  </w:pPr>
                  <w:r w:rsidRPr="00292183">
                    <w:rPr>
                      <w:rFonts w:ascii="Calibri" w:eastAsia="Times New Roman" w:hAnsi="Calibri" w:cs="Calibri"/>
                      <w:sz w:val="24"/>
                      <w:szCs w:val="24"/>
                      <w:lang w:eastAsia="pt-BR"/>
                    </w:rPr>
                    <w:t>1</w:t>
                  </w:r>
                </w:p>
              </w:tc>
              <w:tc>
                <w:tcPr>
                  <w:tcW w:w="926" w:type="pct"/>
                  <w:tcBorders>
                    <w:top w:val="outset" w:sz="6" w:space="0" w:color="auto"/>
                    <w:left w:val="outset" w:sz="6" w:space="0" w:color="auto"/>
                    <w:bottom w:val="outset" w:sz="6" w:space="0" w:color="auto"/>
                    <w:right w:val="outset" w:sz="6" w:space="0" w:color="auto"/>
                  </w:tcBorders>
                  <w:noWrap/>
                  <w:vAlign w:val="center"/>
                  <w:hideMark/>
                </w:tcPr>
                <w:p w14:paraId="0EB41414" w14:textId="77777777" w:rsidR="00292183" w:rsidRPr="00292183" w:rsidRDefault="00292183" w:rsidP="00292183">
                  <w:pPr>
                    <w:spacing w:before="120" w:after="120" w:line="240" w:lineRule="auto"/>
                    <w:ind w:left="120" w:right="120"/>
                    <w:jc w:val="center"/>
                    <w:rPr>
                      <w:rFonts w:ascii="Calibri" w:eastAsia="Times New Roman" w:hAnsi="Calibri" w:cs="Calibri"/>
                      <w:sz w:val="24"/>
                      <w:szCs w:val="24"/>
                      <w:lang w:eastAsia="pt-BR"/>
                    </w:rPr>
                  </w:pPr>
                  <w:r w:rsidRPr="00292183">
                    <w:rPr>
                      <w:rFonts w:ascii="Calibri" w:eastAsia="Times New Roman" w:hAnsi="Calibri" w:cs="Calibri"/>
                      <w:sz w:val="24"/>
                      <w:szCs w:val="24"/>
                      <w:lang w:eastAsia="pt-BR"/>
                    </w:rPr>
                    <w:t>&lt;informar&gt;</w:t>
                  </w:r>
                </w:p>
              </w:tc>
              <w:tc>
                <w:tcPr>
                  <w:tcW w:w="1034" w:type="pct"/>
                  <w:tcBorders>
                    <w:top w:val="outset" w:sz="6" w:space="0" w:color="auto"/>
                    <w:left w:val="outset" w:sz="6" w:space="0" w:color="auto"/>
                    <w:bottom w:val="outset" w:sz="6" w:space="0" w:color="auto"/>
                    <w:right w:val="outset" w:sz="6" w:space="0" w:color="auto"/>
                  </w:tcBorders>
                  <w:vAlign w:val="center"/>
                  <w:hideMark/>
                </w:tcPr>
                <w:p w14:paraId="2D7309D9" w14:textId="77777777" w:rsidR="00292183" w:rsidRPr="00292183" w:rsidRDefault="00292183" w:rsidP="00292183">
                  <w:pPr>
                    <w:spacing w:before="120" w:after="120" w:line="240" w:lineRule="auto"/>
                    <w:ind w:left="120" w:right="120"/>
                    <w:jc w:val="center"/>
                    <w:rPr>
                      <w:rFonts w:ascii="Calibri" w:eastAsia="Times New Roman" w:hAnsi="Calibri" w:cs="Calibri"/>
                      <w:sz w:val="24"/>
                      <w:szCs w:val="24"/>
                      <w:lang w:eastAsia="pt-BR"/>
                    </w:rPr>
                  </w:pPr>
                  <w:r w:rsidRPr="00292183">
                    <w:rPr>
                      <w:rFonts w:ascii="Calibri" w:eastAsia="Times New Roman" w:hAnsi="Calibri" w:cs="Calibri"/>
                      <w:sz w:val="24"/>
                      <w:szCs w:val="24"/>
                      <w:lang w:eastAsia="pt-BR"/>
                    </w:rPr>
                    <w:t>&lt;informar&gt;</w:t>
                  </w:r>
                </w:p>
              </w:tc>
            </w:tr>
            <w:tr w:rsidR="00292183" w:rsidRPr="00292183" w14:paraId="36E8E830" w14:textId="77777777" w:rsidTr="00292183">
              <w:trPr>
                <w:tblCellSpacing w:w="0" w:type="dxa"/>
              </w:trPr>
              <w:tc>
                <w:tcPr>
                  <w:tcW w:w="2484" w:type="pct"/>
                  <w:tcBorders>
                    <w:top w:val="outset" w:sz="6" w:space="0" w:color="auto"/>
                    <w:left w:val="outset" w:sz="6" w:space="0" w:color="auto"/>
                    <w:bottom w:val="outset" w:sz="6" w:space="0" w:color="auto"/>
                    <w:right w:val="outset" w:sz="6" w:space="0" w:color="auto"/>
                  </w:tcBorders>
                  <w:vAlign w:val="center"/>
                  <w:hideMark/>
                </w:tcPr>
                <w:p w14:paraId="0B28082D" w14:textId="77777777" w:rsidR="00292183" w:rsidRPr="00292183" w:rsidRDefault="00292183" w:rsidP="00292183">
                  <w:pPr>
                    <w:spacing w:before="120" w:after="120" w:line="240" w:lineRule="auto"/>
                    <w:ind w:left="120" w:right="120"/>
                    <w:jc w:val="both"/>
                    <w:rPr>
                      <w:rFonts w:ascii="Calibri" w:eastAsia="Times New Roman" w:hAnsi="Calibri" w:cs="Calibri"/>
                      <w:sz w:val="24"/>
                      <w:szCs w:val="24"/>
                      <w:lang w:eastAsia="pt-BR"/>
                    </w:rPr>
                  </w:pPr>
                  <w:r w:rsidRPr="00292183">
                    <w:rPr>
                      <w:rFonts w:ascii="Calibri" w:eastAsia="Times New Roman" w:hAnsi="Calibri" w:cs="Calibri"/>
                      <w:sz w:val="24"/>
                      <w:szCs w:val="24"/>
                      <w:lang w:eastAsia="pt-BR"/>
                    </w:rPr>
                    <w:t>6. Dashboards e relatórios de desempenho – Primeira versão</w:t>
                  </w:r>
                </w:p>
              </w:tc>
              <w:tc>
                <w:tcPr>
                  <w:tcW w:w="556" w:type="pct"/>
                  <w:tcBorders>
                    <w:top w:val="outset" w:sz="6" w:space="0" w:color="auto"/>
                    <w:left w:val="outset" w:sz="6" w:space="0" w:color="auto"/>
                    <w:bottom w:val="outset" w:sz="6" w:space="0" w:color="auto"/>
                    <w:right w:val="outset" w:sz="6" w:space="0" w:color="auto"/>
                  </w:tcBorders>
                  <w:vAlign w:val="center"/>
                  <w:hideMark/>
                </w:tcPr>
                <w:p w14:paraId="19CE6105" w14:textId="77777777" w:rsidR="00292183" w:rsidRPr="00292183" w:rsidRDefault="00292183" w:rsidP="00292183">
                  <w:pPr>
                    <w:spacing w:before="120" w:after="120" w:line="240" w:lineRule="auto"/>
                    <w:ind w:left="120" w:right="120"/>
                    <w:jc w:val="center"/>
                    <w:rPr>
                      <w:rFonts w:ascii="Calibri" w:eastAsia="Times New Roman" w:hAnsi="Calibri" w:cs="Calibri"/>
                      <w:sz w:val="24"/>
                      <w:szCs w:val="24"/>
                      <w:lang w:eastAsia="pt-BR"/>
                    </w:rPr>
                  </w:pPr>
                  <w:r w:rsidRPr="00292183">
                    <w:rPr>
                      <w:rFonts w:ascii="Calibri" w:eastAsia="Times New Roman" w:hAnsi="Calibri" w:cs="Calibri"/>
                      <w:sz w:val="24"/>
                      <w:szCs w:val="24"/>
                      <w:lang w:eastAsia="pt-BR"/>
                    </w:rPr>
                    <w:t>1</w:t>
                  </w:r>
                </w:p>
              </w:tc>
              <w:tc>
                <w:tcPr>
                  <w:tcW w:w="926" w:type="pct"/>
                  <w:tcBorders>
                    <w:top w:val="outset" w:sz="6" w:space="0" w:color="auto"/>
                    <w:left w:val="outset" w:sz="6" w:space="0" w:color="auto"/>
                    <w:bottom w:val="outset" w:sz="6" w:space="0" w:color="auto"/>
                    <w:right w:val="outset" w:sz="6" w:space="0" w:color="auto"/>
                  </w:tcBorders>
                  <w:noWrap/>
                  <w:vAlign w:val="center"/>
                  <w:hideMark/>
                </w:tcPr>
                <w:p w14:paraId="1D6CB8E9" w14:textId="77777777" w:rsidR="00292183" w:rsidRPr="00292183" w:rsidRDefault="00292183" w:rsidP="00292183">
                  <w:pPr>
                    <w:spacing w:before="120" w:after="120" w:line="240" w:lineRule="auto"/>
                    <w:ind w:left="120" w:right="120"/>
                    <w:jc w:val="center"/>
                    <w:rPr>
                      <w:rFonts w:ascii="Calibri" w:eastAsia="Times New Roman" w:hAnsi="Calibri" w:cs="Calibri"/>
                      <w:sz w:val="24"/>
                      <w:szCs w:val="24"/>
                      <w:lang w:eastAsia="pt-BR"/>
                    </w:rPr>
                  </w:pPr>
                  <w:r w:rsidRPr="00292183">
                    <w:rPr>
                      <w:rFonts w:ascii="Calibri" w:eastAsia="Times New Roman" w:hAnsi="Calibri" w:cs="Calibri"/>
                      <w:sz w:val="24"/>
                      <w:szCs w:val="24"/>
                      <w:lang w:eastAsia="pt-BR"/>
                    </w:rPr>
                    <w:t>&lt;informar&gt;</w:t>
                  </w:r>
                </w:p>
              </w:tc>
              <w:tc>
                <w:tcPr>
                  <w:tcW w:w="1034" w:type="pct"/>
                  <w:tcBorders>
                    <w:top w:val="outset" w:sz="6" w:space="0" w:color="auto"/>
                    <w:left w:val="outset" w:sz="6" w:space="0" w:color="auto"/>
                    <w:bottom w:val="outset" w:sz="6" w:space="0" w:color="auto"/>
                    <w:right w:val="outset" w:sz="6" w:space="0" w:color="auto"/>
                  </w:tcBorders>
                  <w:vAlign w:val="center"/>
                  <w:hideMark/>
                </w:tcPr>
                <w:p w14:paraId="6EFE900B" w14:textId="77777777" w:rsidR="00292183" w:rsidRPr="00292183" w:rsidRDefault="00292183" w:rsidP="00292183">
                  <w:pPr>
                    <w:spacing w:before="120" w:after="120" w:line="240" w:lineRule="auto"/>
                    <w:ind w:left="120" w:right="120"/>
                    <w:jc w:val="center"/>
                    <w:rPr>
                      <w:rFonts w:ascii="Calibri" w:eastAsia="Times New Roman" w:hAnsi="Calibri" w:cs="Calibri"/>
                      <w:sz w:val="24"/>
                      <w:szCs w:val="24"/>
                      <w:lang w:eastAsia="pt-BR"/>
                    </w:rPr>
                  </w:pPr>
                  <w:r w:rsidRPr="00292183">
                    <w:rPr>
                      <w:rFonts w:ascii="Calibri" w:eastAsia="Times New Roman" w:hAnsi="Calibri" w:cs="Calibri"/>
                      <w:sz w:val="24"/>
                      <w:szCs w:val="24"/>
                      <w:lang w:eastAsia="pt-BR"/>
                    </w:rPr>
                    <w:t>&lt;informar&gt;</w:t>
                  </w:r>
                </w:p>
              </w:tc>
            </w:tr>
            <w:tr w:rsidR="00292183" w:rsidRPr="00292183" w14:paraId="2ECC76B7" w14:textId="77777777" w:rsidTr="00292183">
              <w:trPr>
                <w:tblCellSpacing w:w="0" w:type="dxa"/>
              </w:trPr>
              <w:tc>
                <w:tcPr>
                  <w:tcW w:w="2484" w:type="pct"/>
                  <w:tcBorders>
                    <w:top w:val="outset" w:sz="6" w:space="0" w:color="auto"/>
                    <w:left w:val="outset" w:sz="6" w:space="0" w:color="auto"/>
                    <w:bottom w:val="outset" w:sz="6" w:space="0" w:color="auto"/>
                    <w:right w:val="outset" w:sz="6" w:space="0" w:color="auto"/>
                  </w:tcBorders>
                  <w:vAlign w:val="center"/>
                  <w:hideMark/>
                </w:tcPr>
                <w:p w14:paraId="20204C63" w14:textId="77777777" w:rsidR="00292183" w:rsidRPr="00292183" w:rsidRDefault="00292183" w:rsidP="00292183">
                  <w:pPr>
                    <w:spacing w:before="120" w:after="120" w:line="240" w:lineRule="auto"/>
                    <w:ind w:left="120" w:right="120"/>
                    <w:jc w:val="both"/>
                    <w:rPr>
                      <w:rFonts w:ascii="Calibri" w:eastAsia="Times New Roman" w:hAnsi="Calibri" w:cs="Calibri"/>
                      <w:sz w:val="24"/>
                      <w:szCs w:val="24"/>
                      <w:lang w:eastAsia="pt-BR"/>
                    </w:rPr>
                  </w:pPr>
                  <w:r w:rsidRPr="00292183">
                    <w:rPr>
                      <w:rFonts w:ascii="Calibri" w:eastAsia="Times New Roman" w:hAnsi="Calibri" w:cs="Calibri"/>
                      <w:sz w:val="24"/>
                      <w:szCs w:val="24"/>
                      <w:lang w:eastAsia="pt-BR"/>
                    </w:rPr>
                    <w:t>6. Dashboards e relatórios de desempenho – Versão final</w:t>
                  </w:r>
                </w:p>
              </w:tc>
              <w:tc>
                <w:tcPr>
                  <w:tcW w:w="556" w:type="pct"/>
                  <w:tcBorders>
                    <w:top w:val="outset" w:sz="6" w:space="0" w:color="auto"/>
                    <w:left w:val="outset" w:sz="6" w:space="0" w:color="auto"/>
                    <w:bottom w:val="outset" w:sz="6" w:space="0" w:color="auto"/>
                    <w:right w:val="outset" w:sz="6" w:space="0" w:color="auto"/>
                  </w:tcBorders>
                  <w:vAlign w:val="center"/>
                  <w:hideMark/>
                </w:tcPr>
                <w:p w14:paraId="121F285E" w14:textId="77777777" w:rsidR="00292183" w:rsidRPr="00292183" w:rsidRDefault="00292183" w:rsidP="00292183">
                  <w:pPr>
                    <w:spacing w:before="120" w:after="120" w:line="240" w:lineRule="auto"/>
                    <w:ind w:left="120" w:right="120"/>
                    <w:jc w:val="center"/>
                    <w:rPr>
                      <w:rFonts w:ascii="Calibri" w:eastAsia="Times New Roman" w:hAnsi="Calibri" w:cs="Calibri"/>
                      <w:sz w:val="24"/>
                      <w:szCs w:val="24"/>
                      <w:lang w:eastAsia="pt-BR"/>
                    </w:rPr>
                  </w:pPr>
                  <w:r w:rsidRPr="00292183">
                    <w:rPr>
                      <w:rFonts w:ascii="Calibri" w:eastAsia="Times New Roman" w:hAnsi="Calibri" w:cs="Calibri"/>
                      <w:sz w:val="24"/>
                      <w:szCs w:val="24"/>
                      <w:lang w:eastAsia="pt-BR"/>
                    </w:rPr>
                    <w:t>1</w:t>
                  </w:r>
                </w:p>
              </w:tc>
              <w:tc>
                <w:tcPr>
                  <w:tcW w:w="926" w:type="pct"/>
                  <w:tcBorders>
                    <w:top w:val="outset" w:sz="6" w:space="0" w:color="auto"/>
                    <w:left w:val="outset" w:sz="6" w:space="0" w:color="auto"/>
                    <w:bottom w:val="outset" w:sz="6" w:space="0" w:color="auto"/>
                    <w:right w:val="outset" w:sz="6" w:space="0" w:color="auto"/>
                  </w:tcBorders>
                  <w:noWrap/>
                  <w:vAlign w:val="center"/>
                  <w:hideMark/>
                </w:tcPr>
                <w:p w14:paraId="505C4CAE" w14:textId="77777777" w:rsidR="00292183" w:rsidRPr="00292183" w:rsidRDefault="00292183" w:rsidP="00292183">
                  <w:pPr>
                    <w:spacing w:before="120" w:after="120" w:line="240" w:lineRule="auto"/>
                    <w:ind w:left="120" w:right="120"/>
                    <w:jc w:val="center"/>
                    <w:rPr>
                      <w:rFonts w:ascii="Calibri" w:eastAsia="Times New Roman" w:hAnsi="Calibri" w:cs="Calibri"/>
                      <w:sz w:val="24"/>
                      <w:szCs w:val="24"/>
                      <w:lang w:eastAsia="pt-BR"/>
                    </w:rPr>
                  </w:pPr>
                  <w:r w:rsidRPr="00292183">
                    <w:rPr>
                      <w:rFonts w:ascii="Calibri" w:eastAsia="Times New Roman" w:hAnsi="Calibri" w:cs="Calibri"/>
                      <w:sz w:val="24"/>
                      <w:szCs w:val="24"/>
                      <w:lang w:eastAsia="pt-BR"/>
                    </w:rPr>
                    <w:t>&lt;informar&gt;</w:t>
                  </w:r>
                </w:p>
              </w:tc>
              <w:tc>
                <w:tcPr>
                  <w:tcW w:w="1034" w:type="pct"/>
                  <w:tcBorders>
                    <w:top w:val="outset" w:sz="6" w:space="0" w:color="auto"/>
                    <w:left w:val="outset" w:sz="6" w:space="0" w:color="auto"/>
                    <w:bottom w:val="outset" w:sz="6" w:space="0" w:color="auto"/>
                    <w:right w:val="outset" w:sz="6" w:space="0" w:color="auto"/>
                  </w:tcBorders>
                  <w:vAlign w:val="center"/>
                  <w:hideMark/>
                </w:tcPr>
                <w:p w14:paraId="7FF68154" w14:textId="77777777" w:rsidR="00292183" w:rsidRPr="00292183" w:rsidRDefault="00292183" w:rsidP="00292183">
                  <w:pPr>
                    <w:spacing w:before="120" w:after="120" w:line="240" w:lineRule="auto"/>
                    <w:ind w:left="120" w:right="120"/>
                    <w:jc w:val="center"/>
                    <w:rPr>
                      <w:rFonts w:ascii="Calibri" w:eastAsia="Times New Roman" w:hAnsi="Calibri" w:cs="Calibri"/>
                      <w:sz w:val="24"/>
                      <w:szCs w:val="24"/>
                      <w:lang w:eastAsia="pt-BR"/>
                    </w:rPr>
                  </w:pPr>
                  <w:r w:rsidRPr="00292183">
                    <w:rPr>
                      <w:rFonts w:ascii="Calibri" w:eastAsia="Times New Roman" w:hAnsi="Calibri" w:cs="Calibri"/>
                      <w:sz w:val="24"/>
                      <w:szCs w:val="24"/>
                      <w:lang w:eastAsia="pt-BR"/>
                    </w:rPr>
                    <w:t>&lt;informar&gt;</w:t>
                  </w:r>
                </w:p>
              </w:tc>
            </w:tr>
            <w:tr w:rsidR="00292183" w:rsidRPr="00292183" w14:paraId="67D655E7" w14:textId="77777777" w:rsidTr="00292183">
              <w:trPr>
                <w:tblCellSpacing w:w="0" w:type="dxa"/>
              </w:trPr>
              <w:tc>
                <w:tcPr>
                  <w:tcW w:w="2484" w:type="pct"/>
                  <w:tcBorders>
                    <w:top w:val="outset" w:sz="6" w:space="0" w:color="auto"/>
                    <w:left w:val="outset" w:sz="6" w:space="0" w:color="auto"/>
                    <w:bottom w:val="outset" w:sz="6" w:space="0" w:color="auto"/>
                    <w:right w:val="outset" w:sz="6" w:space="0" w:color="auto"/>
                  </w:tcBorders>
                  <w:vAlign w:val="center"/>
                  <w:hideMark/>
                </w:tcPr>
                <w:p w14:paraId="74F3266A" w14:textId="77777777" w:rsidR="00292183" w:rsidRPr="00292183" w:rsidRDefault="00292183" w:rsidP="00292183">
                  <w:pPr>
                    <w:spacing w:before="120" w:after="120" w:line="240" w:lineRule="auto"/>
                    <w:ind w:left="120" w:right="120"/>
                    <w:jc w:val="both"/>
                    <w:rPr>
                      <w:rFonts w:ascii="Calibri" w:eastAsia="Times New Roman" w:hAnsi="Calibri" w:cs="Calibri"/>
                      <w:sz w:val="24"/>
                      <w:szCs w:val="24"/>
                      <w:lang w:eastAsia="pt-BR"/>
                    </w:rPr>
                  </w:pPr>
                  <w:r w:rsidRPr="00292183">
                    <w:rPr>
                      <w:rFonts w:ascii="Calibri" w:eastAsia="Times New Roman" w:hAnsi="Calibri" w:cs="Calibri"/>
                      <w:sz w:val="24"/>
                      <w:szCs w:val="24"/>
                      <w:lang w:eastAsia="pt-BR"/>
                    </w:rPr>
                    <w:t>7. Execução mensal – Serviços contínuos de marketing digital</w:t>
                  </w:r>
                </w:p>
              </w:tc>
              <w:tc>
                <w:tcPr>
                  <w:tcW w:w="556" w:type="pct"/>
                  <w:tcBorders>
                    <w:top w:val="outset" w:sz="6" w:space="0" w:color="auto"/>
                    <w:left w:val="outset" w:sz="6" w:space="0" w:color="auto"/>
                    <w:bottom w:val="outset" w:sz="6" w:space="0" w:color="auto"/>
                    <w:right w:val="outset" w:sz="6" w:space="0" w:color="auto"/>
                  </w:tcBorders>
                  <w:vAlign w:val="center"/>
                  <w:hideMark/>
                </w:tcPr>
                <w:p w14:paraId="2F15ABD7" w14:textId="77777777" w:rsidR="00292183" w:rsidRPr="00292183" w:rsidRDefault="00292183" w:rsidP="00292183">
                  <w:pPr>
                    <w:spacing w:before="120" w:after="120" w:line="240" w:lineRule="auto"/>
                    <w:ind w:left="120" w:right="120"/>
                    <w:jc w:val="center"/>
                    <w:rPr>
                      <w:rFonts w:ascii="Calibri" w:eastAsia="Times New Roman" w:hAnsi="Calibri" w:cs="Calibri"/>
                      <w:sz w:val="24"/>
                      <w:szCs w:val="24"/>
                      <w:lang w:eastAsia="pt-BR"/>
                    </w:rPr>
                  </w:pPr>
                  <w:r w:rsidRPr="00292183">
                    <w:rPr>
                      <w:rFonts w:ascii="Calibri" w:eastAsia="Times New Roman" w:hAnsi="Calibri" w:cs="Calibri"/>
                      <w:sz w:val="24"/>
                      <w:szCs w:val="24"/>
                      <w:lang w:eastAsia="pt-BR"/>
                    </w:rPr>
                    <w:t>12</w:t>
                  </w:r>
                </w:p>
              </w:tc>
              <w:tc>
                <w:tcPr>
                  <w:tcW w:w="926" w:type="pct"/>
                  <w:tcBorders>
                    <w:top w:val="outset" w:sz="6" w:space="0" w:color="auto"/>
                    <w:left w:val="outset" w:sz="6" w:space="0" w:color="auto"/>
                    <w:bottom w:val="outset" w:sz="6" w:space="0" w:color="auto"/>
                    <w:right w:val="outset" w:sz="6" w:space="0" w:color="auto"/>
                  </w:tcBorders>
                  <w:noWrap/>
                  <w:vAlign w:val="center"/>
                  <w:hideMark/>
                </w:tcPr>
                <w:p w14:paraId="6D6E3058" w14:textId="77777777" w:rsidR="00292183" w:rsidRPr="00292183" w:rsidRDefault="00292183" w:rsidP="00292183">
                  <w:pPr>
                    <w:spacing w:before="120" w:after="120" w:line="240" w:lineRule="auto"/>
                    <w:ind w:left="120" w:right="120"/>
                    <w:jc w:val="center"/>
                    <w:rPr>
                      <w:rFonts w:ascii="Calibri" w:eastAsia="Times New Roman" w:hAnsi="Calibri" w:cs="Calibri"/>
                      <w:sz w:val="24"/>
                      <w:szCs w:val="24"/>
                      <w:lang w:eastAsia="pt-BR"/>
                    </w:rPr>
                  </w:pPr>
                  <w:r w:rsidRPr="00292183">
                    <w:rPr>
                      <w:rFonts w:ascii="Calibri" w:eastAsia="Times New Roman" w:hAnsi="Calibri" w:cs="Calibri"/>
                      <w:sz w:val="24"/>
                      <w:szCs w:val="24"/>
                      <w:lang w:eastAsia="pt-BR"/>
                    </w:rPr>
                    <w:t>&lt;informar&gt;</w:t>
                  </w:r>
                </w:p>
              </w:tc>
              <w:tc>
                <w:tcPr>
                  <w:tcW w:w="1034" w:type="pct"/>
                  <w:tcBorders>
                    <w:top w:val="outset" w:sz="6" w:space="0" w:color="auto"/>
                    <w:left w:val="outset" w:sz="6" w:space="0" w:color="auto"/>
                    <w:bottom w:val="outset" w:sz="6" w:space="0" w:color="auto"/>
                    <w:right w:val="outset" w:sz="6" w:space="0" w:color="auto"/>
                  </w:tcBorders>
                  <w:vAlign w:val="center"/>
                  <w:hideMark/>
                </w:tcPr>
                <w:p w14:paraId="3741869F" w14:textId="77777777" w:rsidR="00292183" w:rsidRPr="00292183" w:rsidRDefault="00292183" w:rsidP="00292183">
                  <w:pPr>
                    <w:spacing w:before="120" w:after="120" w:line="240" w:lineRule="auto"/>
                    <w:ind w:left="120" w:right="120"/>
                    <w:jc w:val="center"/>
                    <w:rPr>
                      <w:rFonts w:ascii="Calibri" w:eastAsia="Times New Roman" w:hAnsi="Calibri" w:cs="Calibri"/>
                      <w:sz w:val="24"/>
                      <w:szCs w:val="24"/>
                      <w:lang w:eastAsia="pt-BR"/>
                    </w:rPr>
                  </w:pPr>
                  <w:r w:rsidRPr="00292183">
                    <w:rPr>
                      <w:rFonts w:ascii="Calibri" w:eastAsia="Times New Roman" w:hAnsi="Calibri" w:cs="Calibri"/>
                      <w:sz w:val="24"/>
                      <w:szCs w:val="24"/>
                      <w:lang w:eastAsia="pt-BR"/>
                    </w:rPr>
                    <w:t>&lt;informar&gt;</w:t>
                  </w:r>
                </w:p>
              </w:tc>
            </w:tr>
          </w:tbl>
          <w:p w14:paraId="24AA7E73" w14:textId="77777777" w:rsidR="00292183" w:rsidRPr="00292183" w:rsidRDefault="00292183" w:rsidP="00292183">
            <w:pPr>
              <w:spacing w:after="0" w:line="240" w:lineRule="auto"/>
              <w:ind w:left="60" w:right="60"/>
              <w:rPr>
                <w:rFonts w:ascii="Calibri" w:eastAsia="Times New Roman" w:hAnsi="Calibri" w:cs="Calibri"/>
                <w:color w:val="000000"/>
                <w:lang w:eastAsia="pt-BR"/>
              </w:rPr>
            </w:pPr>
            <w:r w:rsidRPr="00292183">
              <w:rPr>
                <w:rFonts w:ascii="Calibri" w:eastAsia="Times New Roman" w:hAnsi="Calibri" w:cs="Calibri"/>
                <w:color w:val="000000"/>
                <w:lang w:eastAsia="pt-BR"/>
              </w:rPr>
              <w:t>*Determinados conforme expresso no edital BDMG-19/2022, item 6.7.3 e respectivos subitens.</w:t>
            </w:r>
          </w:p>
          <w:p w14:paraId="3BC1BB19" w14:textId="77777777" w:rsidR="00292183" w:rsidRPr="00292183" w:rsidRDefault="00292183" w:rsidP="00292183">
            <w:pPr>
              <w:spacing w:after="0" w:line="240" w:lineRule="auto"/>
              <w:ind w:left="60" w:right="60"/>
              <w:rPr>
                <w:rFonts w:ascii="Calibri" w:eastAsia="Times New Roman" w:hAnsi="Calibri" w:cs="Calibri"/>
                <w:color w:val="000000"/>
                <w:lang w:eastAsia="pt-BR"/>
              </w:rPr>
            </w:pPr>
            <w:r w:rsidRPr="00292183">
              <w:rPr>
                <w:rFonts w:ascii="Calibri" w:eastAsia="Times New Roman" w:hAnsi="Calibri" w:cs="Calibri"/>
                <w:color w:val="000000"/>
                <w:lang w:eastAsia="pt-BR"/>
              </w:rPr>
              <w:t> </w:t>
            </w:r>
          </w:p>
        </w:tc>
      </w:tr>
      <w:tr w:rsidR="00292183" w:rsidRPr="00292183" w14:paraId="0E947963" w14:textId="77777777" w:rsidTr="00292183">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5DB01D61" w14:textId="77777777" w:rsidR="00292183" w:rsidRPr="00292183" w:rsidRDefault="00292183" w:rsidP="00292183">
            <w:pPr>
              <w:spacing w:before="120" w:after="120" w:line="240" w:lineRule="auto"/>
              <w:ind w:left="120" w:right="120"/>
              <w:jc w:val="both"/>
              <w:rPr>
                <w:rFonts w:ascii="Calibri" w:eastAsia="Times New Roman" w:hAnsi="Calibri" w:cs="Calibri"/>
                <w:color w:val="000000"/>
                <w:sz w:val="24"/>
                <w:szCs w:val="24"/>
                <w:lang w:eastAsia="pt-BR"/>
              </w:rPr>
            </w:pPr>
            <w:r w:rsidRPr="00292183">
              <w:rPr>
                <w:rFonts w:ascii="Calibri" w:eastAsia="Times New Roman" w:hAnsi="Calibri" w:cs="Calibri"/>
                <w:color w:val="000000"/>
                <w:sz w:val="24"/>
                <w:szCs w:val="24"/>
                <w:lang w:eastAsia="pt-BR"/>
              </w:rPr>
              <w:lastRenderedPageBreak/>
              <w:t>8. DECLARAÇÕES:</w:t>
            </w:r>
          </w:p>
          <w:p w14:paraId="4863FDAF" w14:textId="77777777" w:rsidR="00292183" w:rsidRPr="00292183" w:rsidRDefault="00292183" w:rsidP="00292183">
            <w:pPr>
              <w:spacing w:before="120" w:after="120" w:line="240" w:lineRule="auto"/>
              <w:ind w:left="120" w:right="120"/>
              <w:jc w:val="both"/>
              <w:rPr>
                <w:rFonts w:ascii="Calibri" w:eastAsia="Times New Roman" w:hAnsi="Calibri" w:cs="Calibri"/>
                <w:color w:val="000000"/>
                <w:sz w:val="24"/>
                <w:szCs w:val="24"/>
                <w:lang w:eastAsia="pt-BR"/>
              </w:rPr>
            </w:pPr>
            <w:r w:rsidRPr="00292183">
              <w:rPr>
                <w:rFonts w:ascii="Calibri" w:eastAsia="Times New Roman" w:hAnsi="Calibri" w:cs="Calibri"/>
                <w:color w:val="000000"/>
                <w:sz w:val="24"/>
                <w:szCs w:val="24"/>
                <w:lang w:eastAsia="pt-BR"/>
              </w:rPr>
              <w:t>Declaro, sob as penas da lei, que</w:t>
            </w:r>
          </w:p>
          <w:p w14:paraId="3F080E8C" w14:textId="77777777" w:rsidR="00292183" w:rsidRPr="00292183" w:rsidRDefault="00292183" w:rsidP="00292183">
            <w:pPr>
              <w:spacing w:before="120" w:after="120" w:line="240" w:lineRule="auto"/>
              <w:ind w:left="120" w:right="120"/>
              <w:jc w:val="both"/>
              <w:rPr>
                <w:rFonts w:ascii="Calibri" w:eastAsia="Times New Roman" w:hAnsi="Calibri" w:cs="Calibri"/>
                <w:color w:val="000000"/>
                <w:sz w:val="24"/>
                <w:szCs w:val="24"/>
                <w:lang w:eastAsia="pt-BR"/>
              </w:rPr>
            </w:pPr>
            <w:r w:rsidRPr="00292183">
              <w:rPr>
                <w:rFonts w:ascii="Calibri" w:eastAsia="Times New Roman" w:hAnsi="Calibri" w:cs="Calibri"/>
                <w:color w:val="000000"/>
                <w:sz w:val="24"/>
                <w:szCs w:val="24"/>
                <w:lang w:eastAsia="pt-BR"/>
              </w:rPr>
              <w:t>- Conheço, aceito e serão atendidas todas as condições estabelecidas no edital BDMG-19/2022 e seus anexos;</w:t>
            </w:r>
          </w:p>
          <w:p w14:paraId="3322E0E2" w14:textId="77777777" w:rsidR="00292183" w:rsidRPr="00292183" w:rsidRDefault="00292183" w:rsidP="00292183">
            <w:pPr>
              <w:spacing w:before="120" w:after="120" w:line="240" w:lineRule="auto"/>
              <w:ind w:left="120" w:right="120"/>
              <w:jc w:val="both"/>
              <w:rPr>
                <w:rFonts w:ascii="Calibri" w:eastAsia="Times New Roman" w:hAnsi="Calibri" w:cs="Calibri"/>
                <w:color w:val="000000"/>
                <w:sz w:val="24"/>
                <w:szCs w:val="24"/>
                <w:lang w:eastAsia="pt-BR"/>
              </w:rPr>
            </w:pPr>
            <w:r w:rsidRPr="00292183">
              <w:rPr>
                <w:rFonts w:ascii="Calibri" w:eastAsia="Times New Roman" w:hAnsi="Calibri" w:cs="Calibri"/>
                <w:color w:val="000000"/>
                <w:sz w:val="24"/>
                <w:szCs w:val="24"/>
                <w:lang w:eastAsia="pt-BR"/>
              </w:rPr>
              <w:t>- O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do contrato ou ainda quaisquer outros que porventura possam recair sobre ele, não cabendo ao BDMG quaisquer custos adicionais;</w:t>
            </w:r>
          </w:p>
          <w:p w14:paraId="5C1A17A4" w14:textId="77777777" w:rsidR="00292183" w:rsidRPr="00292183" w:rsidRDefault="00292183" w:rsidP="00292183">
            <w:pPr>
              <w:spacing w:before="120" w:after="120" w:line="240" w:lineRule="auto"/>
              <w:ind w:left="120" w:right="120"/>
              <w:jc w:val="both"/>
              <w:rPr>
                <w:rFonts w:ascii="Calibri" w:eastAsia="Times New Roman" w:hAnsi="Calibri" w:cs="Calibri"/>
                <w:color w:val="000000"/>
                <w:sz w:val="24"/>
                <w:szCs w:val="24"/>
                <w:lang w:eastAsia="pt-BR"/>
              </w:rPr>
            </w:pPr>
            <w:r w:rsidRPr="00292183">
              <w:rPr>
                <w:rFonts w:ascii="Calibri" w:eastAsia="Times New Roman" w:hAnsi="Calibri" w:cs="Calibri"/>
                <w:color w:val="000000"/>
                <w:sz w:val="24"/>
                <w:szCs w:val="24"/>
                <w:lang w:eastAsia="pt-BR"/>
              </w:rPr>
              <w:t>- Esta proposta foi elaborada de forma independente;</w:t>
            </w:r>
          </w:p>
          <w:p w14:paraId="7009CABD" w14:textId="77777777" w:rsidR="00292183" w:rsidRPr="00292183" w:rsidRDefault="00292183" w:rsidP="00292183">
            <w:pPr>
              <w:spacing w:before="120" w:after="120" w:line="240" w:lineRule="auto"/>
              <w:ind w:left="120" w:right="120"/>
              <w:jc w:val="both"/>
              <w:rPr>
                <w:rFonts w:ascii="Calibri" w:eastAsia="Times New Roman" w:hAnsi="Calibri" w:cs="Calibri"/>
                <w:color w:val="000000"/>
                <w:sz w:val="24"/>
                <w:szCs w:val="24"/>
                <w:lang w:eastAsia="pt-BR"/>
              </w:rPr>
            </w:pPr>
            <w:r w:rsidRPr="00292183">
              <w:rPr>
                <w:rFonts w:ascii="Calibri" w:eastAsia="Times New Roman" w:hAnsi="Calibri" w:cs="Calibri"/>
                <w:color w:val="000000"/>
                <w:sz w:val="24"/>
                <w:szCs w:val="24"/>
                <w:lang w:eastAsia="pt-BR"/>
              </w:rPr>
              <w:t>- Não há fatos impeditivos para participação da licitante signatária no Pregão de edital BDMG-19/2022, ciente da obrigatoriedade de informar ocorrências posteriores;</w:t>
            </w:r>
          </w:p>
          <w:p w14:paraId="42B39E89" w14:textId="77777777" w:rsidR="00292183" w:rsidRPr="00292183" w:rsidRDefault="00292183" w:rsidP="00292183">
            <w:pPr>
              <w:spacing w:before="120" w:after="120" w:line="240" w:lineRule="auto"/>
              <w:ind w:left="120" w:right="120"/>
              <w:jc w:val="both"/>
              <w:rPr>
                <w:rFonts w:ascii="Calibri" w:eastAsia="Times New Roman" w:hAnsi="Calibri" w:cs="Calibri"/>
                <w:color w:val="000000"/>
                <w:sz w:val="24"/>
                <w:szCs w:val="24"/>
                <w:lang w:eastAsia="pt-BR"/>
              </w:rPr>
            </w:pPr>
            <w:r w:rsidRPr="00292183">
              <w:rPr>
                <w:rFonts w:ascii="Calibri" w:eastAsia="Times New Roman" w:hAnsi="Calibri" w:cs="Calibri"/>
                <w:color w:val="000000"/>
                <w:sz w:val="24"/>
                <w:szCs w:val="24"/>
                <w:lang w:eastAsia="pt-BR"/>
              </w:rPr>
              <w:t>- Em nenhuma das dependências deste proponente ocorre trabalho noturno, perigoso ou insalubre por menores de 18 (dezoito) anos ou qualquer trabalho por menores de 16 (dezesseis) anos, salvo na condição de aprendiz, na forma da Lei;</w:t>
            </w:r>
          </w:p>
          <w:p w14:paraId="7FD5BA91" w14:textId="77777777" w:rsidR="00292183" w:rsidRPr="00292183" w:rsidRDefault="00292183" w:rsidP="00292183">
            <w:pPr>
              <w:spacing w:before="120" w:after="120" w:line="240" w:lineRule="auto"/>
              <w:ind w:left="120" w:right="120"/>
              <w:jc w:val="both"/>
              <w:rPr>
                <w:rFonts w:ascii="Calibri" w:eastAsia="Times New Roman" w:hAnsi="Calibri" w:cs="Calibri"/>
                <w:color w:val="000000"/>
                <w:sz w:val="24"/>
                <w:szCs w:val="24"/>
                <w:lang w:eastAsia="pt-BR"/>
              </w:rPr>
            </w:pPr>
            <w:r w:rsidRPr="00292183">
              <w:rPr>
                <w:rFonts w:ascii="Calibri" w:eastAsia="Times New Roman" w:hAnsi="Calibri" w:cs="Calibri"/>
                <w:color w:val="000000"/>
                <w:sz w:val="24"/>
                <w:szCs w:val="24"/>
                <w:lang w:eastAsia="pt-BR"/>
              </w:rPr>
              <w:t> </w:t>
            </w:r>
          </w:p>
          <w:p w14:paraId="456353D9" w14:textId="77777777" w:rsidR="00292183" w:rsidRPr="00292183" w:rsidRDefault="00292183" w:rsidP="00292183">
            <w:pPr>
              <w:spacing w:before="120" w:after="120" w:line="240" w:lineRule="auto"/>
              <w:ind w:left="120" w:right="120"/>
              <w:jc w:val="both"/>
              <w:rPr>
                <w:rFonts w:ascii="Calibri" w:eastAsia="Times New Roman" w:hAnsi="Calibri" w:cs="Calibri"/>
                <w:color w:val="000000"/>
                <w:sz w:val="24"/>
                <w:szCs w:val="24"/>
                <w:lang w:eastAsia="pt-BR"/>
              </w:rPr>
            </w:pPr>
            <w:r w:rsidRPr="00292183">
              <w:rPr>
                <w:rFonts w:ascii="Calibri" w:eastAsia="Times New Roman" w:hAnsi="Calibri" w:cs="Calibri"/>
                <w:color w:val="000000"/>
                <w:sz w:val="24"/>
                <w:szCs w:val="24"/>
                <w:lang w:eastAsia="pt-BR"/>
              </w:rPr>
              <w:t>Autorizo a coleta e o tratamento, pelo BDMG, dos dados pessoais fornecidos neste requerimento e nos demais documentos entregues para participação nesta licitação, para as finalidades constantes do Edital em referência e seus efeitos, especialmente de eventual futuro contrato dele decorrente, conforme disposições da Política de Privacidade e Proteção de Dados Pessoais do BDMG e da legislação aplicável.</w:t>
            </w:r>
          </w:p>
        </w:tc>
      </w:tr>
      <w:tr w:rsidR="00292183" w:rsidRPr="00292183" w14:paraId="35D68B7A" w14:textId="77777777" w:rsidTr="00292183">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71017E5D" w14:textId="77777777" w:rsidR="00292183" w:rsidRPr="00292183" w:rsidRDefault="00292183" w:rsidP="00292183">
            <w:pPr>
              <w:spacing w:before="120" w:after="120" w:line="240" w:lineRule="auto"/>
              <w:ind w:left="120" w:right="120"/>
              <w:jc w:val="both"/>
              <w:rPr>
                <w:rFonts w:ascii="Calibri" w:eastAsia="Times New Roman" w:hAnsi="Calibri" w:cs="Calibri"/>
                <w:color w:val="000000"/>
                <w:sz w:val="24"/>
                <w:szCs w:val="24"/>
                <w:lang w:eastAsia="pt-BR"/>
              </w:rPr>
            </w:pPr>
            <w:r w:rsidRPr="00292183">
              <w:rPr>
                <w:rFonts w:ascii="Calibri" w:eastAsia="Times New Roman" w:hAnsi="Calibri" w:cs="Calibri"/>
                <w:color w:val="000000"/>
                <w:sz w:val="24"/>
                <w:szCs w:val="24"/>
                <w:lang w:eastAsia="pt-BR"/>
              </w:rPr>
              <w:t>9. PRAZO DE VALIDADE DA PROPOSTA:</w:t>
            </w:r>
          </w:p>
          <w:p w14:paraId="6159A6DA" w14:textId="77777777" w:rsidR="00292183" w:rsidRPr="00292183" w:rsidRDefault="00292183" w:rsidP="00292183">
            <w:pPr>
              <w:spacing w:before="120" w:after="120" w:line="240" w:lineRule="auto"/>
              <w:ind w:left="120" w:right="120"/>
              <w:jc w:val="both"/>
              <w:rPr>
                <w:rFonts w:ascii="Calibri" w:eastAsia="Times New Roman" w:hAnsi="Calibri" w:cs="Calibri"/>
                <w:color w:val="000000"/>
                <w:sz w:val="24"/>
                <w:szCs w:val="24"/>
                <w:lang w:eastAsia="pt-BR"/>
              </w:rPr>
            </w:pPr>
            <w:r w:rsidRPr="00292183">
              <w:rPr>
                <w:rFonts w:ascii="Calibri" w:eastAsia="Times New Roman" w:hAnsi="Calibri" w:cs="Calibri"/>
                <w:color w:val="000000"/>
                <w:sz w:val="24"/>
                <w:szCs w:val="24"/>
                <w:lang w:eastAsia="pt-BR"/>
              </w:rPr>
              <w:t>&lt;INDICAR&gt; (&lt;INDICAR POR EXTENSO&gt;) dias corridos contados na forma do edital BDMG-19/2022, Anexo II, item 2.5.</w:t>
            </w:r>
          </w:p>
          <w:p w14:paraId="4762D6C8" w14:textId="77777777" w:rsidR="00292183" w:rsidRPr="00292183" w:rsidRDefault="00292183" w:rsidP="00292183">
            <w:pPr>
              <w:spacing w:before="120" w:after="120" w:line="240" w:lineRule="auto"/>
              <w:ind w:left="120" w:right="120"/>
              <w:jc w:val="both"/>
              <w:rPr>
                <w:rFonts w:ascii="Calibri" w:eastAsia="Times New Roman" w:hAnsi="Calibri" w:cs="Calibri"/>
                <w:color w:val="000000"/>
                <w:sz w:val="24"/>
                <w:szCs w:val="24"/>
                <w:lang w:eastAsia="pt-BR"/>
              </w:rPr>
            </w:pPr>
            <w:r w:rsidRPr="00292183">
              <w:rPr>
                <w:rFonts w:ascii="Calibri" w:eastAsia="Times New Roman" w:hAnsi="Calibri" w:cs="Calibri"/>
                <w:color w:val="000000"/>
                <w:sz w:val="24"/>
                <w:szCs w:val="24"/>
                <w:lang w:eastAsia="pt-BR"/>
              </w:rPr>
              <w:t>Observação: mínimo de 60 (sessenta) dias corridos.</w:t>
            </w:r>
          </w:p>
        </w:tc>
      </w:tr>
      <w:tr w:rsidR="00292183" w:rsidRPr="00292183" w14:paraId="4D1DF425" w14:textId="77777777" w:rsidTr="00292183">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02B1927A" w14:textId="77777777" w:rsidR="00292183" w:rsidRPr="00292183" w:rsidRDefault="00292183" w:rsidP="00292183">
            <w:pPr>
              <w:spacing w:before="120" w:after="120" w:line="240" w:lineRule="auto"/>
              <w:ind w:left="120" w:right="120"/>
              <w:jc w:val="both"/>
              <w:rPr>
                <w:rFonts w:ascii="Calibri" w:eastAsia="Times New Roman" w:hAnsi="Calibri" w:cs="Calibri"/>
                <w:color w:val="000000"/>
                <w:sz w:val="24"/>
                <w:szCs w:val="24"/>
                <w:lang w:eastAsia="pt-BR"/>
              </w:rPr>
            </w:pPr>
            <w:r w:rsidRPr="00292183">
              <w:rPr>
                <w:rFonts w:ascii="Calibri" w:eastAsia="Times New Roman" w:hAnsi="Calibri" w:cs="Calibri"/>
                <w:color w:val="000000"/>
                <w:sz w:val="24"/>
                <w:szCs w:val="24"/>
                <w:lang w:eastAsia="pt-BR"/>
              </w:rPr>
              <w:t>10. DATA E ASSINATURA</w:t>
            </w:r>
          </w:p>
          <w:p w14:paraId="714D0CE9" w14:textId="77777777" w:rsidR="00292183" w:rsidRPr="00292183" w:rsidRDefault="00292183" w:rsidP="00292183">
            <w:pPr>
              <w:spacing w:before="120" w:after="120" w:line="240" w:lineRule="auto"/>
              <w:ind w:left="120" w:right="120"/>
              <w:jc w:val="both"/>
              <w:rPr>
                <w:rFonts w:ascii="Calibri" w:eastAsia="Times New Roman" w:hAnsi="Calibri" w:cs="Calibri"/>
                <w:color w:val="000000"/>
                <w:sz w:val="24"/>
                <w:szCs w:val="24"/>
                <w:lang w:eastAsia="pt-BR"/>
              </w:rPr>
            </w:pPr>
            <w:r w:rsidRPr="00292183">
              <w:rPr>
                <w:rFonts w:ascii="Calibri" w:eastAsia="Times New Roman" w:hAnsi="Calibri" w:cs="Calibri"/>
                <w:color w:val="000000"/>
                <w:sz w:val="24"/>
                <w:szCs w:val="24"/>
                <w:lang w:eastAsia="pt-BR"/>
              </w:rPr>
              <w:t xml:space="preserve">Belo </w:t>
            </w:r>
            <w:proofErr w:type="gramStart"/>
            <w:r w:rsidRPr="00292183">
              <w:rPr>
                <w:rFonts w:ascii="Calibri" w:eastAsia="Times New Roman" w:hAnsi="Calibri" w:cs="Calibri"/>
                <w:color w:val="000000"/>
                <w:sz w:val="24"/>
                <w:szCs w:val="24"/>
                <w:lang w:eastAsia="pt-BR"/>
              </w:rPr>
              <w:t>Horizonte,   </w:t>
            </w:r>
            <w:proofErr w:type="gramEnd"/>
            <w:r w:rsidRPr="00292183">
              <w:rPr>
                <w:rFonts w:ascii="Calibri" w:eastAsia="Times New Roman" w:hAnsi="Calibri" w:cs="Calibri"/>
                <w:color w:val="000000"/>
                <w:sz w:val="24"/>
                <w:szCs w:val="24"/>
                <w:lang w:eastAsia="pt-BR"/>
              </w:rPr>
              <w:t xml:space="preserve">  de                         </w:t>
            </w:r>
            <w:proofErr w:type="spellStart"/>
            <w:r w:rsidRPr="00292183">
              <w:rPr>
                <w:rFonts w:ascii="Calibri" w:eastAsia="Times New Roman" w:hAnsi="Calibri" w:cs="Calibri"/>
                <w:color w:val="000000"/>
                <w:sz w:val="24"/>
                <w:szCs w:val="24"/>
                <w:lang w:eastAsia="pt-BR"/>
              </w:rPr>
              <w:t>de</w:t>
            </w:r>
            <w:proofErr w:type="spellEnd"/>
            <w:r w:rsidRPr="00292183">
              <w:rPr>
                <w:rFonts w:ascii="Calibri" w:eastAsia="Times New Roman" w:hAnsi="Calibri" w:cs="Calibri"/>
                <w:color w:val="000000"/>
                <w:sz w:val="24"/>
                <w:szCs w:val="24"/>
                <w:lang w:eastAsia="pt-BR"/>
              </w:rPr>
              <w:t xml:space="preserve"> 20xx.</w:t>
            </w:r>
          </w:p>
          <w:p w14:paraId="33F54880" w14:textId="77777777" w:rsidR="00292183" w:rsidRPr="00292183" w:rsidRDefault="00292183" w:rsidP="00292183">
            <w:pPr>
              <w:spacing w:before="120" w:after="120" w:line="240" w:lineRule="auto"/>
              <w:ind w:left="120" w:right="120"/>
              <w:jc w:val="center"/>
              <w:rPr>
                <w:rFonts w:ascii="Calibri" w:eastAsia="Times New Roman" w:hAnsi="Calibri" w:cs="Calibri"/>
                <w:color w:val="000000"/>
                <w:sz w:val="24"/>
                <w:szCs w:val="24"/>
                <w:lang w:eastAsia="pt-BR"/>
              </w:rPr>
            </w:pPr>
            <w:r w:rsidRPr="00292183">
              <w:rPr>
                <w:rFonts w:ascii="Calibri" w:eastAsia="Times New Roman" w:hAnsi="Calibri" w:cs="Calibri"/>
                <w:color w:val="000000"/>
                <w:sz w:val="24"/>
                <w:szCs w:val="24"/>
                <w:lang w:eastAsia="pt-BR"/>
              </w:rPr>
              <w:t>___________________________________________________</w:t>
            </w:r>
          </w:p>
          <w:p w14:paraId="63EB18A9" w14:textId="77777777" w:rsidR="00292183" w:rsidRPr="00292183" w:rsidRDefault="00292183" w:rsidP="00292183">
            <w:pPr>
              <w:spacing w:before="120" w:after="120" w:line="240" w:lineRule="auto"/>
              <w:ind w:left="120" w:right="120"/>
              <w:jc w:val="center"/>
              <w:rPr>
                <w:rFonts w:ascii="Calibri" w:eastAsia="Times New Roman" w:hAnsi="Calibri" w:cs="Calibri"/>
                <w:color w:val="000000"/>
                <w:sz w:val="24"/>
                <w:szCs w:val="24"/>
                <w:lang w:eastAsia="pt-BR"/>
              </w:rPr>
            </w:pPr>
            <w:r w:rsidRPr="00292183">
              <w:rPr>
                <w:rFonts w:ascii="Calibri" w:eastAsia="Times New Roman" w:hAnsi="Calibri" w:cs="Calibri"/>
                <w:color w:val="000000"/>
                <w:sz w:val="24"/>
                <w:szCs w:val="24"/>
                <w:lang w:eastAsia="pt-BR"/>
              </w:rPr>
              <w:t>Representante(s) da licitante</w:t>
            </w:r>
          </w:p>
        </w:tc>
      </w:tr>
    </w:tbl>
    <w:p w14:paraId="112C06BC" w14:textId="77777777" w:rsidR="00292183" w:rsidRPr="00292183" w:rsidRDefault="00292183" w:rsidP="00292183">
      <w:pPr>
        <w:spacing w:before="120" w:after="120" w:line="240" w:lineRule="auto"/>
        <w:ind w:left="120" w:right="120"/>
        <w:jc w:val="both"/>
        <w:rPr>
          <w:rFonts w:ascii="Calibri" w:eastAsia="Times New Roman" w:hAnsi="Calibri" w:cs="Calibri"/>
          <w:color w:val="000000"/>
          <w:sz w:val="27"/>
          <w:szCs w:val="27"/>
          <w:lang w:eastAsia="pt-BR"/>
        </w:rPr>
      </w:pPr>
      <w:r w:rsidRPr="00292183">
        <w:rPr>
          <w:rFonts w:ascii="Calibri" w:eastAsia="Times New Roman" w:hAnsi="Calibri" w:cs="Calibri"/>
          <w:color w:val="000000"/>
          <w:sz w:val="27"/>
          <w:szCs w:val="27"/>
          <w:lang w:eastAsia="pt-BR"/>
        </w:rPr>
        <w:t> </w:t>
      </w:r>
    </w:p>
    <w:p w14:paraId="6ED5A99E" w14:textId="77777777" w:rsidR="00EC7DD0" w:rsidRDefault="00B16657"/>
    <w:sectPr w:rsidR="00EC7DD0" w:rsidSect="0029218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183"/>
    <w:rsid w:val="0011351B"/>
    <w:rsid w:val="00292183"/>
    <w:rsid w:val="00D32B74"/>
    <w:rsid w:val="00D856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10A13"/>
  <w15:chartTrackingRefBased/>
  <w15:docId w15:val="{D91F8E70-B0FD-44DD-9659-F9742A6B3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
    <w:name w:val="texto_centralizado_maiusculas"/>
    <w:basedOn w:val="Normal"/>
    <w:rsid w:val="0029218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rsid w:val="0029218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
    <w:name w:val="texto_centralizado"/>
    <w:basedOn w:val="Normal"/>
    <w:rsid w:val="0029218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alinhadoesquerda">
    <w:name w:val="tabela_texto_alinhado_esquerda"/>
    <w:basedOn w:val="Normal"/>
    <w:rsid w:val="0029218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41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E8F8A574BCA75418B0FA7FAE0B7C515" ma:contentTypeVersion="14" ma:contentTypeDescription="Crie um novo documento." ma:contentTypeScope="" ma:versionID="238014435fd86ca1249f45ac760fad4e">
  <xsd:schema xmlns:xsd="http://www.w3.org/2001/XMLSchema" xmlns:xs="http://www.w3.org/2001/XMLSchema" xmlns:p="http://schemas.microsoft.com/office/2006/metadata/properties" xmlns:ns3="9a1686f2-d83a-40d8-8907-a58dfa401ae4" xmlns:ns4="d0b97aa8-d420-40bf-adec-8a25c43c17d7" targetNamespace="http://schemas.microsoft.com/office/2006/metadata/properties" ma:root="true" ma:fieldsID="c303646e66211062437919e6bd15cba9" ns3:_="" ns4:_="">
    <xsd:import namespace="9a1686f2-d83a-40d8-8907-a58dfa401ae4"/>
    <xsd:import namespace="d0b97aa8-d420-40bf-adec-8a25c43c17d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1686f2-d83a-40d8-8907-a58dfa401ae4"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SharingHintHash" ma:index="10" nillable="true" ma:displayName="Hash de Dica de Compartilhamento"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b97aa8-d420-40bf-adec-8a25c43c17d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FAA6E0-48A0-4BBF-9F95-25384A599A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1686f2-d83a-40d8-8907-a58dfa401ae4"/>
    <ds:schemaRef ds:uri="d0b97aa8-d420-40bf-adec-8a25c43c17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D0432E-5330-4163-B0F4-F1E16BD5FAEE}">
  <ds:schemaRefs>
    <ds:schemaRef ds:uri="http://schemas.microsoft.com/sharepoint/v3/contenttype/forms"/>
  </ds:schemaRefs>
</ds:datastoreItem>
</file>

<file path=customXml/itemProps3.xml><?xml version="1.0" encoding="utf-8"?>
<ds:datastoreItem xmlns:ds="http://schemas.openxmlformats.org/officeDocument/2006/customXml" ds:itemID="{17CE44D9-9C11-4FD7-854B-621666E8C6F5}">
  <ds:schemaRefs>
    <ds:schemaRef ds:uri="http://www.w3.org/XML/1998/namespace"/>
    <ds:schemaRef ds:uri="http://purl.org/dc/terms/"/>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schemas.microsoft.com/office/infopath/2007/PartnerControls"/>
    <ds:schemaRef ds:uri="d0b97aa8-d420-40bf-adec-8a25c43c17d7"/>
    <ds:schemaRef ds:uri="9a1686f2-d83a-40d8-8907-a58dfa401ae4"/>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497</Words>
  <Characters>2688</Characters>
  <Application>Microsoft Office Word</Application>
  <DocSecurity>0</DocSecurity>
  <Lines>22</Lines>
  <Paragraphs>6</Paragraphs>
  <ScaleCrop>false</ScaleCrop>
  <Company>BDMG</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2022-10-25T16:11:00Z</dcterms:created>
  <dcterms:modified xsi:type="dcterms:W3CDTF">2022-10-25T16:11:00Z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0x0101009E8F8A574BCA75418B0FA7FAE0B7C515</vt:lpwstr>
  </property>
</Properties>
</file>