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Pr="002A5DF3">
              <w:rPr>
                <w:rFonts w:ascii="Calibri" w:eastAsia="Times New Roman" w:hAnsi="Calibri" w:cs="Calibri"/>
                <w:color w:val="000000"/>
                <w:sz w:val="24"/>
                <w:szCs w:val="24"/>
                <w:lang w:eastAsia="pt-BR"/>
              </w:rPr>
              <w:t>&lt;incluir a descrição do item de arrematação conforme consta na tabela do edital, Anexo I&gt;</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30C51E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7 – PREÇO PROPOSTO: &lt;em algarismos e por extenso&gt;</w:t>
            </w:r>
          </w:p>
          <w:p w14:paraId="1AAFE7DD"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95EB8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w:t>
            </w:r>
            <w:proofErr w:type="gramStart"/>
            <w:r w:rsidRPr="002A5DF3">
              <w:rPr>
                <w:rFonts w:ascii="Calibri" w:eastAsia="Times New Roman" w:hAnsi="Calibri" w:cs="Calibri"/>
                <w:color w:val="000000"/>
                <w:sz w:val="24"/>
                <w:szCs w:val="24"/>
                <w:shd w:val="clear" w:color="auto" w:fill="FFFF00"/>
                <w:lang w:eastAsia="pt-BR"/>
              </w:rPr>
              <w:t>_</w:t>
            </w:r>
            <w:r w:rsidRPr="002A5DF3">
              <w:rPr>
                <w:rFonts w:ascii="Calibri" w:eastAsia="Times New Roman" w:hAnsi="Calibri" w:cs="Calibri"/>
                <w:color w:val="000000"/>
                <w:sz w:val="24"/>
                <w:szCs w:val="24"/>
                <w:lang w:eastAsia="pt-BR"/>
              </w:rPr>
              <w:t> À</w:t>
            </w:r>
            <w:proofErr w:type="gramEnd"/>
            <w:r w:rsidRPr="002A5DF3">
              <w:rPr>
                <w:rFonts w:ascii="Calibri" w:eastAsia="Times New Roman" w:hAnsi="Calibri" w:cs="Calibri"/>
                <w:color w:val="000000"/>
                <w:sz w:val="24"/>
                <w:szCs w:val="24"/>
                <w:lang w:eastAsia="pt-BR"/>
              </w:rPr>
              <w:t xml:space="preserve">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r w:rsidRPr="002A5DF3">
              <w:rPr>
                <w:rFonts w:ascii="Calibri" w:eastAsia="Times New Roman" w:hAnsi="Calibri" w:cs="Calibri"/>
                <w:color w:val="000000"/>
                <w:sz w:val="24"/>
                <w:szCs w:val="24"/>
                <w:lang w:eastAsia="pt-BR"/>
              </w:rPr>
              <w:t>&lt;em algarismos e por extenso&gt;</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BDMG-06/2022,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conhecer</w:t>
            </w:r>
            <w:proofErr w:type="gramEnd"/>
            <w:r w:rsidRPr="002A5DF3">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xml:space="preserve">- </w:t>
            </w:r>
            <w:proofErr w:type="gramStart"/>
            <w:r w:rsidRPr="002A5DF3">
              <w:rPr>
                <w:rFonts w:ascii="Calibri" w:eastAsia="Times New Roman" w:hAnsi="Calibri" w:cs="Calibri"/>
                <w:color w:val="000000"/>
                <w:sz w:val="24"/>
                <w:szCs w:val="24"/>
                <w:lang w:eastAsia="pt-BR"/>
              </w:rPr>
              <w:t>que</w:t>
            </w:r>
            <w:proofErr w:type="gramEnd"/>
            <w:r w:rsidRPr="002A5DF3">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2A5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3872</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2022-03-11T12:00:00Z</dcterms:created>
  <dcterms:modified xsi:type="dcterms:W3CDTF">2022-03-11T12:03:00Z</dcterms:modified>
</cp:coreProperties>
</file>