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3A4861" w:rsidRPr="003A4861" w14:paraId="075B6A50"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B76CB21" w14:textId="77777777" w:rsidR="003A4861" w:rsidRPr="003A4861" w:rsidRDefault="003A4861" w:rsidP="003A4861">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3A4861">
              <w:rPr>
                <w:rFonts w:ascii="Calibri" w:eastAsia="Times New Roman" w:hAnsi="Calibri" w:cs="Calibri"/>
                <w:b/>
                <w:bCs/>
                <w:caps/>
                <w:color w:val="000000"/>
                <w:sz w:val="26"/>
                <w:szCs w:val="26"/>
                <w:lang w:eastAsia="pt-BR"/>
              </w:rPr>
              <w:t>EDITAL 31/2021 - PROPOSTA COMERCIAL</w:t>
            </w:r>
          </w:p>
        </w:tc>
      </w:tr>
      <w:tr w:rsidR="003A4861" w:rsidRPr="003A4861" w14:paraId="76FF8CC7"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90A30D0"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1. NOME EMPRESARIAL:</w:t>
            </w:r>
          </w:p>
        </w:tc>
      </w:tr>
      <w:tr w:rsidR="003A4861" w:rsidRPr="003A4861" w14:paraId="5EBED3C8"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4C899BD"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2. CNPJ:</w:t>
            </w:r>
          </w:p>
        </w:tc>
      </w:tr>
      <w:tr w:rsidR="003A4861" w:rsidRPr="003A4861" w14:paraId="0812E7B3"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9CF7D9D"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3. ENDEREÇO:</w:t>
            </w:r>
          </w:p>
        </w:tc>
      </w:tr>
      <w:tr w:rsidR="003A4861" w:rsidRPr="003A4861" w14:paraId="7B380E3B"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4F7493"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4. TELEFONE:</w:t>
            </w:r>
          </w:p>
        </w:tc>
      </w:tr>
      <w:tr w:rsidR="003A4861" w:rsidRPr="003A4861" w14:paraId="40F31395"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086DDAD"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5. ENDEREÇO ELETRÔNICO:</w:t>
            </w:r>
          </w:p>
        </w:tc>
      </w:tr>
      <w:tr w:rsidR="003A4861" w:rsidRPr="003A4861" w14:paraId="45595F37"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431DE2"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6.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46"/>
              <w:gridCol w:w="7809"/>
              <w:gridCol w:w="1469"/>
              <w:gridCol w:w="1741"/>
              <w:gridCol w:w="1609"/>
            </w:tblGrid>
            <w:tr w:rsidR="003A4861" w:rsidRPr="003A4861" w14:paraId="58BE5495" w14:textId="77777777">
              <w:trPr>
                <w:tblCellSpacing w:w="0" w:type="dxa"/>
              </w:trPr>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14:paraId="51DE5060"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b/>
                      <w:bCs/>
                      <w:sz w:val="24"/>
                      <w:szCs w:val="24"/>
                      <w:lang w:eastAsia="pt-BR"/>
                    </w:rPr>
                    <w:t>LOTE 04 – LEITE E MANTEIGA</w:t>
                  </w:r>
                </w:p>
              </w:tc>
            </w:tr>
            <w:tr w:rsidR="003A4861" w:rsidRPr="003A4861" w14:paraId="4F29BE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8BFAC93"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C5215"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b/>
                      <w:bCs/>
                      <w:sz w:val="24"/>
                      <w:szCs w:val="24"/>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59876"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6E6D7"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b/>
                      <w:bCs/>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CF9A"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b/>
                      <w:bCs/>
                      <w:sz w:val="24"/>
                      <w:szCs w:val="24"/>
                      <w:lang w:eastAsia="pt-BR"/>
                    </w:rPr>
                    <w:t>Quantidade (12 meses) (Q)</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30669"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b/>
                      <w:bCs/>
                      <w:sz w:val="24"/>
                      <w:szCs w:val="24"/>
                      <w:lang w:eastAsia="pt-BR"/>
                    </w:rPr>
                    <w:t xml:space="preserve">Valor </w:t>
                  </w:r>
                  <w:proofErr w:type="gramStart"/>
                  <w:r w:rsidRPr="003A4861">
                    <w:rPr>
                      <w:rFonts w:ascii="Calibri" w:eastAsia="Times New Roman" w:hAnsi="Calibri" w:cs="Calibri"/>
                      <w:b/>
                      <w:bCs/>
                      <w:sz w:val="24"/>
                      <w:szCs w:val="24"/>
                      <w:lang w:eastAsia="pt-BR"/>
                    </w:rPr>
                    <w:t>unitário Ofertado</w:t>
                  </w:r>
                  <w:proofErr w:type="gramEnd"/>
                  <w:r w:rsidRPr="003A4861">
                    <w:rPr>
                      <w:rFonts w:ascii="Calibri" w:eastAsia="Times New Roman" w:hAnsi="Calibri" w:cs="Calibri"/>
                      <w:b/>
                      <w:bCs/>
                      <w:sz w:val="24"/>
                      <w:szCs w:val="24"/>
                      <w:lang w:eastAsia="pt-BR"/>
                    </w:rPr>
                    <w:t xml:space="preserve"> (R$) (V)</w:t>
                  </w:r>
                </w:p>
              </w:tc>
            </w:tr>
            <w:tr w:rsidR="003A4861" w:rsidRPr="003A4861" w14:paraId="022102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F73162E"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6A027"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164437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ACFE8" w14:textId="77777777" w:rsidR="003A4861" w:rsidRPr="003A4861" w:rsidRDefault="003A4861" w:rsidP="003A4861">
                  <w:pPr>
                    <w:spacing w:before="120" w:after="120" w:line="240" w:lineRule="auto"/>
                    <w:ind w:left="120" w:right="120"/>
                    <w:jc w:val="both"/>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 xml:space="preserve">Especificação: MANTEIGA - TIPO: COM SAL. Complementação da especificação do item de material – CATMAS: DE PRIMEIRA QUALIDADE. EMBALAGEM COM DADOS DE IDENTIFICACAO, DATA DE FABRICACAO E DE VALIDADE, REGISTRO NO MINISTERIO DA AGRICULTURA SIF/DIPOA. Marca de referência: Camponesa, Porto Alegre, Itambé, Nata Brasil, </w:t>
                  </w:r>
                  <w:proofErr w:type="spellStart"/>
                  <w:proofErr w:type="gramStart"/>
                  <w:r w:rsidRPr="003A4861">
                    <w:rPr>
                      <w:rFonts w:ascii="Calibri" w:eastAsia="Times New Roman" w:hAnsi="Calibri" w:cs="Calibri"/>
                      <w:sz w:val="24"/>
                      <w:szCs w:val="24"/>
                      <w:lang w:eastAsia="pt-BR"/>
                    </w:rPr>
                    <w:t>Coopatos</w:t>
                  </w:r>
                  <w:proofErr w:type="spellEnd"/>
                  <w:r w:rsidRPr="003A4861">
                    <w:rPr>
                      <w:rFonts w:ascii="Calibri" w:eastAsia="Times New Roman" w:hAnsi="Calibri" w:cs="Calibri"/>
                      <w:sz w:val="24"/>
                      <w:szCs w:val="24"/>
                      <w:lang w:eastAsia="pt-BR"/>
                    </w:rPr>
                    <w:t>, ou similar</w:t>
                  </w:r>
                  <w:proofErr w:type="gramEnd"/>
                  <w:r w:rsidRPr="003A4861">
                    <w:rPr>
                      <w:rFonts w:ascii="Calibri" w:eastAsia="Times New Roman" w:hAnsi="Calibri" w:cs="Calibri"/>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6EC05"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Pote 500g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95582"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21FF5" w14:textId="77777777" w:rsidR="003A4861" w:rsidRPr="003A4861" w:rsidRDefault="003A4861" w:rsidP="003A4861">
                  <w:pPr>
                    <w:spacing w:before="120" w:after="120" w:line="240" w:lineRule="auto"/>
                    <w:ind w:left="120" w:right="120"/>
                    <w:jc w:val="both"/>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 </w:t>
                  </w:r>
                </w:p>
              </w:tc>
            </w:tr>
            <w:tr w:rsidR="003A4861" w:rsidRPr="003A4861" w14:paraId="37B055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756878D"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B05FD"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1668382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19C9E" w14:textId="77777777" w:rsidR="003A4861" w:rsidRPr="003A4861" w:rsidRDefault="003A4861" w:rsidP="003A4861">
                  <w:pPr>
                    <w:spacing w:before="120" w:after="120" w:line="240" w:lineRule="auto"/>
                    <w:ind w:left="120" w:right="120"/>
                    <w:jc w:val="both"/>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 xml:space="preserve">Especificação: LEITE DE ORIGEM ANIMAL ORIGEM: VACA; PROCESSO: UAT (UHT) SEMIDESNATADO; TIPO: LONGA VIDA; APRESENTACAO: EMBALAGEM 1 L. Marca de referência: Porto Alegre, </w:t>
                  </w:r>
                  <w:proofErr w:type="spellStart"/>
                  <w:r w:rsidRPr="003A4861">
                    <w:rPr>
                      <w:rFonts w:ascii="Calibri" w:eastAsia="Times New Roman" w:hAnsi="Calibri" w:cs="Calibri"/>
                      <w:sz w:val="24"/>
                      <w:szCs w:val="24"/>
                      <w:lang w:eastAsia="pt-BR"/>
                    </w:rPr>
                    <w:t>Cotochés</w:t>
                  </w:r>
                  <w:proofErr w:type="spellEnd"/>
                  <w:r w:rsidRPr="003A4861">
                    <w:rPr>
                      <w:rFonts w:ascii="Calibri" w:eastAsia="Times New Roman" w:hAnsi="Calibri" w:cs="Calibri"/>
                      <w:sz w:val="24"/>
                      <w:szCs w:val="24"/>
                      <w:lang w:eastAsia="pt-BR"/>
                    </w:rPr>
                    <w:t>, Quatá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22DD8"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Embalagem 1L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58625" w14:textId="77777777" w:rsidR="003A4861" w:rsidRPr="003A4861" w:rsidRDefault="003A4861" w:rsidP="003A4861">
                  <w:pPr>
                    <w:spacing w:before="120" w:after="120" w:line="240" w:lineRule="auto"/>
                    <w:ind w:left="120" w:right="120"/>
                    <w:jc w:val="center"/>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5.200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808A5" w14:textId="77777777" w:rsidR="003A4861" w:rsidRPr="003A4861" w:rsidRDefault="003A4861" w:rsidP="003A4861">
                  <w:pPr>
                    <w:spacing w:before="120" w:after="120" w:line="240" w:lineRule="auto"/>
                    <w:ind w:left="120" w:right="120"/>
                    <w:jc w:val="both"/>
                    <w:rPr>
                      <w:rFonts w:ascii="Calibri" w:eastAsia="Times New Roman" w:hAnsi="Calibri" w:cs="Calibri"/>
                      <w:sz w:val="24"/>
                      <w:szCs w:val="24"/>
                      <w:lang w:eastAsia="pt-BR"/>
                    </w:rPr>
                  </w:pPr>
                  <w:r w:rsidRPr="003A4861">
                    <w:rPr>
                      <w:rFonts w:ascii="Calibri" w:eastAsia="Times New Roman" w:hAnsi="Calibri" w:cs="Calibri"/>
                      <w:sz w:val="24"/>
                      <w:szCs w:val="24"/>
                      <w:lang w:eastAsia="pt-BR"/>
                    </w:rPr>
                    <w:t> </w:t>
                  </w:r>
                </w:p>
              </w:tc>
            </w:tr>
          </w:tbl>
          <w:p w14:paraId="02C11BEF" w14:textId="77777777" w:rsidR="003A4861" w:rsidRPr="003A4861" w:rsidRDefault="003A4861" w:rsidP="003A4861">
            <w:pPr>
              <w:spacing w:after="0" w:line="240" w:lineRule="auto"/>
              <w:rPr>
                <w:rFonts w:ascii="Times New Roman" w:eastAsia="Times New Roman" w:hAnsi="Times New Roman" w:cs="Times New Roman"/>
                <w:color w:val="000000"/>
                <w:sz w:val="27"/>
                <w:szCs w:val="27"/>
                <w:lang w:eastAsia="pt-BR"/>
              </w:rPr>
            </w:pPr>
          </w:p>
        </w:tc>
      </w:tr>
      <w:tr w:rsidR="003A4861" w:rsidRPr="003A4861" w14:paraId="60A5A8F3"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0A68E16"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7. PREÇO GLOBAL OFERTADO - ∑ (Q x V): R$ XX (XX)</w:t>
            </w:r>
          </w:p>
        </w:tc>
      </w:tr>
      <w:tr w:rsidR="003A4861" w:rsidRPr="003A4861" w14:paraId="10911842"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4F4CA4"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lastRenderedPageBreak/>
              <w:t>8. DECLARAÇÕES:</w:t>
            </w:r>
          </w:p>
          <w:p w14:paraId="533C0BAA"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Declaro que conheço, aceito e serão atendidas todas as condições estabelecidas no edital BDMG-31/2021 e seus anexos.</w:t>
            </w:r>
          </w:p>
          <w:p w14:paraId="41985BAA"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D01599C"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Declaro que esta proposta foi elaborada de forma independente.</w:t>
            </w:r>
          </w:p>
          <w:p w14:paraId="07D768C7"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Declaro, não haver fatos impeditivos para participação no Pregão de edital BDMG-31/2021, ciente da obrigatoriedade de informar ocorrências posteriores.</w:t>
            </w:r>
          </w:p>
          <w:p w14:paraId="6DDB491F"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3A4861" w:rsidRPr="003A4861" w14:paraId="76A16C2E"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5C6855"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9. PRAZO DE VALIDADE DA PROPOSTA:</w:t>
            </w:r>
          </w:p>
          <w:p w14:paraId="591B3BE0"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&lt;INDICAR&gt; (&lt;INDICAR POR EXTENSO) dias.</w:t>
            </w:r>
          </w:p>
          <w:p w14:paraId="04D4E6A8"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Observação: mínimo de 60 (sessenta) dias corridos, contados na forma do edital, Anexo III, item 2.5.</w:t>
            </w:r>
          </w:p>
        </w:tc>
      </w:tr>
      <w:tr w:rsidR="003A4861" w:rsidRPr="003A4861" w14:paraId="1B3CF176" w14:textId="77777777" w:rsidTr="003A48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C026E9"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10. DATA E ASSINATURA</w:t>
            </w:r>
          </w:p>
          <w:p w14:paraId="4BA17868" w14:textId="77777777" w:rsidR="003A4861" w:rsidRPr="003A4861" w:rsidRDefault="003A4861" w:rsidP="003A4861">
            <w:pPr>
              <w:spacing w:before="120" w:after="120" w:line="240" w:lineRule="auto"/>
              <w:ind w:left="120" w:right="120"/>
              <w:jc w:val="both"/>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 xml:space="preserve">Belo </w:t>
            </w:r>
            <w:proofErr w:type="gramStart"/>
            <w:r w:rsidRPr="003A4861">
              <w:rPr>
                <w:rFonts w:ascii="Calibri" w:eastAsia="Times New Roman" w:hAnsi="Calibri" w:cs="Calibri"/>
                <w:color w:val="000000"/>
                <w:sz w:val="24"/>
                <w:szCs w:val="24"/>
                <w:lang w:eastAsia="pt-BR"/>
              </w:rPr>
              <w:t>Horizonte,   </w:t>
            </w:r>
            <w:proofErr w:type="gramEnd"/>
            <w:r w:rsidRPr="003A4861">
              <w:rPr>
                <w:rFonts w:ascii="Calibri" w:eastAsia="Times New Roman" w:hAnsi="Calibri" w:cs="Calibri"/>
                <w:color w:val="000000"/>
                <w:sz w:val="24"/>
                <w:szCs w:val="24"/>
                <w:lang w:eastAsia="pt-BR"/>
              </w:rPr>
              <w:t xml:space="preserve">  de                         </w:t>
            </w:r>
            <w:proofErr w:type="spellStart"/>
            <w:r w:rsidRPr="003A4861">
              <w:rPr>
                <w:rFonts w:ascii="Calibri" w:eastAsia="Times New Roman" w:hAnsi="Calibri" w:cs="Calibri"/>
                <w:color w:val="000000"/>
                <w:sz w:val="24"/>
                <w:szCs w:val="24"/>
                <w:lang w:eastAsia="pt-BR"/>
              </w:rPr>
              <w:t>de</w:t>
            </w:r>
            <w:proofErr w:type="spellEnd"/>
            <w:r w:rsidRPr="003A4861">
              <w:rPr>
                <w:rFonts w:ascii="Calibri" w:eastAsia="Times New Roman" w:hAnsi="Calibri" w:cs="Calibri"/>
                <w:color w:val="000000"/>
                <w:sz w:val="24"/>
                <w:szCs w:val="24"/>
                <w:lang w:eastAsia="pt-BR"/>
              </w:rPr>
              <w:t xml:space="preserve"> 2021.</w:t>
            </w:r>
          </w:p>
          <w:p w14:paraId="0C951DBA" w14:textId="77777777" w:rsidR="003A4861" w:rsidRPr="003A4861" w:rsidRDefault="003A4861" w:rsidP="003A4861">
            <w:pPr>
              <w:spacing w:before="120" w:after="120" w:line="240" w:lineRule="auto"/>
              <w:ind w:left="120" w:right="120"/>
              <w:jc w:val="center"/>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___________________________________________________</w:t>
            </w:r>
          </w:p>
          <w:p w14:paraId="4FA22A48" w14:textId="77777777" w:rsidR="003A4861" w:rsidRPr="003A4861" w:rsidRDefault="003A4861" w:rsidP="003A4861">
            <w:pPr>
              <w:spacing w:before="120" w:after="120" w:line="240" w:lineRule="auto"/>
              <w:ind w:left="120" w:right="120"/>
              <w:jc w:val="center"/>
              <w:rPr>
                <w:rFonts w:ascii="Calibri" w:eastAsia="Times New Roman" w:hAnsi="Calibri" w:cs="Calibri"/>
                <w:color w:val="000000"/>
                <w:sz w:val="24"/>
                <w:szCs w:val="24"/>
                <w:lang w:eastAsia="pt-BR"/>
              </w:rPr>
            </w:pPr>
            <w:r w:rsidRPr="003A4861">
              <w:rPr>
                <w:rFonts w:ascii="Calibri" w:eastAsia="Times New Roman" w:hAnsi="Calibri" w:cs="Calibri"/>
                <w:color w:val="000000"/>
                <w:sz w:val="24"/>
                <w:szCs w:val="24"/>
                <w:lang w:eastAsia="pt-BR"/>
              </w:rPr>
              <w:t>Representante(s) do licitante</w:t>
            </w:r>
          </w:p>
        </w:tc>
      </w:tr>
    </w:tbl>
    <w:p w14:paraId="73F1BC85" w14:textId="77777777" w:rsidR="00402BF8" w:rsidRDefault="00402BF8"/>
    <w:sectPr w:rsidR="00402BF8" w:rsidSect="00263A9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91"/>
    <w:rsid w:val="00263A91"/>
    <w:rsid w:val="003A4861"/>
    <w:rsid w:val="00402BF8"/>
    <w:rsid w:val="00456D2F"/>
    <w:rsid w:val="009B2027"/>
    <w:rsid w:val="00BE74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E27D"/>
  <w15:chartTrackingRefBased/>
  <w15:docId w15:val="{4F4849B9-6C40-4F91-8251-83DC5BB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3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1526">
      <w:bodyDiv w:val="1"/>
      <w:marLeft w:val="0"/>
      <w:marRight w:val="0"/>
      <w:marTop w:val="0"/>
      <w:marBottom w:val="0"/>
      <w:divBdr>
        <w:top w:val="none" w:sz="0" w:space="0" w:color="auto"/>
        <w:left w:val="none" w:sz="0" w:space="0" w:color="auto"/>
        <w:bottom w:val="none" w:sz="0" w:space="0" w:color="auto"/>
        <w:right w:val="none" w:sz="0" w:space="0" w:color="auto"/>
      </w:divBdr>
    </w:div>
    <w:div w:id="1389840977">
      <w:bodyDiv w:val="1"/>
      <w:marLeft w:val="0"/>
      <w:marRight w:val="0"/>
      <w:marTop w:val="0"/>
      <w:marBottom w:val="0"/>
      <w:divBdr>
        <w:top w:val="none" w:sz="0" w:space="0" w:color="auto"/>
        <w:left w:val="none" w:sz="0" w:space="0" w:color="auto"/>
        <w:bottom w:val="none" w:sz="0" w:space="0" w:color="auto"/>
        <w:right w:val="none" w:sz="0" w:space="0" w:color="auto"/>
      </w:divBdr>
    </w:div>
    <w:div w:id="1826971902">
      <w:bodyDiv w:val="1"/>
      <w:marLeft w:val="0"/>
      <w:marRight w:val="0"/>
      <w:marTop w:val="0"/>
      <w:marBottom w:val="0"/>
      <w:divBdr>
        <w:top w:val="none" w:sz="0" w:space="0" w:color="auto"/>
        <w:left w:val="none" w:sz="0" w:space="0" w:color="auto"/>
        <w:bottom w:val="none" w:sz="0" w:space="0" w:color="auto"/>
        <w:right w:val="none" w:sz="0" w:space="0" w:color="auto"/>
      </w:divBdr>
    </w:div>
    <w:div w:id="19152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1936</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2021-11-12T18:32:00Z</dcterms:created>
  <dcterms:modified xsi:type="dcterms:W3CDTF">2021-11-12T18:32:00Z</dcterms:modified>
</cp:coreProperties>
</file>