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857679" w:rsidRPr="00857679" w14:paraId="6238B562"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F05178" w14:textId="77777777" w:rsidR="00857679" w:rsidRPr="00857679" w:rsidRDefault="00857679" w:rsidP="00857679">
            <w:pPr>
              <w:spacing w:before="120" w:after="120" w:line="240" w:lineRule="auto"/>
              <w:ind w:left="120" w:right="120"/>
              <w:jc w:val="center"/>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PREGÃO ELETRÔNICO BDMG-10/2021</w:t>
            </w:r>
          </w:p>
          <w:p w14:paraId="06721914" w14:textId="77777777" w:rsidR="00857679" w:rsidRPr="00857679" w:rsidRDefault="00857679" w:rsidP="00857679">
            <w:pPr>
              <w:spacing w:before="120" w:after="120" w:line="240" w:lineRule="auto"/>
              <w:ind w:left="120" w:right="120"/>
              <w:jc w:val="center"/>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PROPOSTA COMERCIAL</w:t>
            </w:r>
          </w:p>
        </w:tc>
      </w:tr>
      <w:tr w:rsidR="00857679" w:rsidRPr="00857679" w14:paraId="133F4FD8"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935562"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1 - NOME EMPRESARIAL: &lt;informar&gt;</w:t>
            </w:r>
          </w:p>
        </w:tc>
      </w:tr>
      <w:tr w:rsidR="00857679" w:rsidRPr="00857679" w14:paraId="77DEB568"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E6D0A1"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2 – CNPJ: &lt;informar&gt;</w:t>
            </w:r>
          </w:p>
        </w:tc>
      </w:tr>
      <w:tr w:rsidR="00857679" w:rsidRPr="00857679" w14:paraId="4888C3C6"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5E25FFA"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3 – ENDEREÇO: &lt;informar&gt;</w:t>
            </w:r>
          </w:p>
        </w:tc>
      </w:tr>
      <w:tr w:rsidR="00857679" w:rsidRPr="00857679" w14:paraId="334DD0BF"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1CB677C"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4 – TELEFONE: &lt;informar&gt;</w:t>
            </w:r>
          </w:p>
        </w:tc>
      </w:tr>
      <w:tr w:rsidR="00857679" w:rsidRPr="00857679" w14:paraId="099FC072"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4DFAEA"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5 – E-MAIL: &lt;informar&gt;</w:t>
            </w:r>
          </w:p>
        </w:tc>
      </w:tr>
      <w:tr w:rsidR="00857679" w:rsidRPr="00857679" w14:paraId="42FF7D92"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A69C4C"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6 – OBJETO</w:t>
            </w:r>
          </w:p>
          <w:p w14:paraId="22C6E302"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 xml:space="preserve">Fornecimento de licenças de uso de software, na modalidade as a </w:t>
            </w:r>
            <w:proofErr w:type="spellStart"/>
            <w:r w:rsidRPr="00857679">
              <w:rPr>
                <w:rFonts w:ascii="Calibri" w:eastAsia="Times New Roman" w:hAnsi="Calibri" w:cs="Calibri"/>
                <w:color w:val="000000"/>
                <w:sz w:val="24"/>
                <w:szCs w:val="24"/>
                <w:lang w:eastAsia="pt-BR"/>
              </w:rPr>
              <w:t>service</w:t>
            </w:r>
            <w:proofErr w:type="spellEnd"/>
            <w:r w:rsidRPr="00857679">
              <w:rPr>
                <w:rFonts w:ascii="Calibri" w:eastAsia="Times New Roman" w:hAnsi="Calibri" w:cs="Calibri"/>
                <w:color w:val="000000"/>
                <w:sz w:val="24"/>
                <w:szCs w:val="24"/>
                <w:lang w:eastAsia="pt-BR"/>
              </w:rPr>
              <w:t xml:space="preserve"> (SaaS), de gerenciamento e controle de processos judiciais e extrajudiciais de interesse do BDMG, incluindo serviços de implantação e configuração, migração de dados, integrações com sistemas legados, treinamento, pesquisas de andamentos, publicações e novos processos, armazenamento em nuvem, suporte técnico e manutenções evolutivas.</w:t>
            </w:r>
          </w:p>
        </w:tc>
      </w:tr>
      <w:tr w:rsidR="00857679" w:rsidRPr="00857679" w14:paraId="313F97A5"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812C91"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7. PREÇOS PROPOSTOS: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8"/>
            </w:tblGrid>
            <w:tr w:rsidR="00857679" w:rsidRPr="00857679" w14:paraId="43C81D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6"/>
                    <w:gridCol w:w="770"/>
                    <w:gridCol w:w="2854"/>
                    <w:gridCol w:w="2910"/>
                    <w:gridCol w:w="1988"/>
                    <w:gridCol w:w="2230"/>
                    <w:gridCol w:w="1974"/>
                  </w:tblGrid>
                  <w:tr w:rsidR="00857679" w:rsidRPr="00857679" w14:paraId="027DD0DB" w14:textId="77777777">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1C97B16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b/>
                            <w:bCs/>
                            <w:sz w:val="24"/>
                            <w:szCs w:val="24"/>
                            <w:lang w:eastAsia="pt-BR"/>
                          </w:rPr>
                          <w:t>DETALHAMENTO DO VALOR GLOBAL PROPOSTO</w:t>
                        </w:r>
                      </w:p>
                    </w:tc>
                  </w:tr>
                  <w:tr w:rsidR="00857679" w:rsidRPr="00857679" w14:paraId="7E84AA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C20E84"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FASE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3B732"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ITEM</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387D076"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DESCRIÇÃO</w:t>
                        </w:r>
                      </w:p>
                    </w:tc>
                    <w:tc>
                      <w:tcPr>
                        <w:tcW w:w="2985" w:type="dxa"/>
                        <w:tcBorders>
                          <w:top w:val="outset" w:sz="6" w:space="0" w:color="auto"/>
                          <w:left w:val="outset" w:sz="6" w:space="0" w:color="auto"/>
                          <w:bottom w:val="outset" w:sz="6" w:space="0" w:color="auto"/>
                          <w:right w:val="outset" w:sz="6" w:space="0" w:color="auto"/>
                        </w:tcBorders>
                        <w:vAlign w:val="center"/>
                        <w:hideMark/>
                      </w:tcPr>
                      <w:p w14:paraId="0C54E370"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UNIDADE</w:t>
                        </w:r>
                      </w:p>
                    </w:tc>
                    <w:tc>
                      <w:tcPr>
                        <w:tcW w:w="2010" w:type="dxa"/>
                        <w:tcBorders>
                          <w:top w:val="outset" w:sz="6" w:space="0" w:color="auto"/>
                          <w:left w:val="outset" w:sz="6" w:space="0" w:color="auto"/>
                          <w:bottom w:val="outset" w:sz="6" w:space="0" w:color="auto"/>
                          <w:right w:val="outset" w:sz="6" w:space="0" w:color="auto"/>
                        </w:tcBorders>
                        <w:vAlign w:val="center"/>
                        <w:hideMark/>
                      </w:tcPr>
                      <w:p w14:paraId="2FA5E561"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QUANTIDADE</w:t>
                        </w:r>
                      </w:p>
                      <w:p w14:paraId="0A5D7BBB"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(A)</w:t>
                        </w:r>
                      </w:p>
                    </w:tc>
                    <w:tc>
                      <w:tcPr>
                        <w:tcW w:w="2280" w:type="dxa"/>
                        <w:tcBorders>
                          <w:top w:val="outset" w:sz="6" w:space="0" w:color="auto"/>
                          <w:left w:val="outset" w:sz="6" w:space="0" w:color="auto"/>
                          <w:bottom w:val="outset" w:sz="6" w:space="0" w:color="auto"/>
                          <w:right w:val="outset" w:sz="6" w:space="0" w:color="auto"/>
                        </w:tcBorders>
                        <w:vAlign w:val="center"/>
                        <w:hideMark/>
                      </w:tcPr>
                      <w:p w14:paraId="3F605EF8"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PREÇO UNITÁRIO OFERTADO</w:t>
                        </w:r>
                      </w:p>
                      <w:p w14:paraId="6F28261C"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(B)</w:t>
                        </w:r>
                      </w:p>
                    </w:tc>
                    <w:tc>
                      <w:tcPr>
                        <w:tcW w:w="2010" w:type="dxa"/>
                        <w:tcBorders>
                          <w:top w:val="outset" w:sz="6" w:space="0" w:color="auto"/>
                          <w:left w:val="outset" w:sz="6" w:space="0" w:color="auto"/>
                          <w:bottom w:val="outset" w:sz="6" w:space="0" w:color="auto"/>
                          <w:right w:val="outset" w:sz="6" w:space="0" w:color="auto"/>
                        </w:tcBorders>
                        <w:vAlign w:val="center"/>
                        <w:hideMark/>
                      </w:tcPr>
                      <w:p w14:paraId="724AEE17"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PREÇO TOTAL</w:t>
                        </w:r>
                      </w:p>
                      <w:p w14:paraId="3F9CD42D"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(A x B)</w:t>
                        </w:r>
                      </w:p>
                    </w:tc>
                  </w:tr>
                  <w:tr w:rsidR="00857679" w:rsidRPr="00857679" w14:paraId="2DC0EE3D"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9C15C3"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IMPLANTAÇÃO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BB147"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01</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ACCF005"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Elaboração do Plano de Implantação</w:t>
                        </w:r>
                      </w:p>
                    </w:tc>
                    <w:tc>
                      <w:tcPr>
                        <w:tcW w:w="2985" w:type="dxa"/>
                        <w:tcBorders>
                          <w:top w:val="outset" w:sz="6" w:space="0" w:color="auto"/>
                          <w:left w:val="outset" w:sz="6" w:space="0" w:color="auto"/>
                          <w:bottom w:val="outset" w:sz="6" w:space="0" w:color="auto"/>
                          <w:right w:val="outset" w:sz="6" w:space="0" w:color="auto"/>
                        </w:tcBorders>
                        <w:vAlign w:val="center"/>
                        <w:hideMark/>
                      </w:tcPr>
                      <w:p w14:paraId="5320DA24"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Plano de implantação</w:t>
                        </w:r>
                      </w:p>
                    </w:tc>
                    <w:tc>
                      <w:tcPr>
                        <w:tcW w:w="2010" w:type="dxa"/>
                        <w:tcBorders>
                          <w:top w:val="outset" w:sz="6" w:space="0" w:color="auto"/>
                          <w:left w:val="outset" w:sz="6" w:space="0" w:color="auto"/>
                          <w:bottom w:val="outset" w:sz="6" w:space="0" w:color="auto"/>
                          <w:right w:val="outset" w:sz="6" w:space="0" w:color="auto"/>
                        </w:tcBorders>
                        <w:vAlign w:val="center"/>
                        <w:hideMark/>
                      </w:tcPr>
                      <w:p w14:paraId="2E5D6754"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 1 (um)</w:t>
                        </w:r>
                      </w:p>
                    </w:tc>
                    <w:tc>
                      <w:tcPr>
                        <w:tcW w:w="2280" w:type="dxa"/>
                        <w:tcBorders>
                          <w:top w:val="outset" w:sz="6" w:space="0" w:color="auto"/>
                          <w:left w:val="outset" w:sz="6" w:space="0" w:color="auto"/>
                          <w:bottom w:val="outset" w:sz="6" w:space="0" w:color="auto"/>
                          <w:right w:val="outset" w:sz="6" w:space="0" w:color="auto"/>
                        </w:tcBorders>
                        <w:vAlign w:val="center"/>
                        <w:hideMark/>
                      </w:tcPr>
                      <w:p w14:paraId="5051C99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6CAFC261"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40601A02"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805C52"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629E8B"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02</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268EB6E"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Implantação e configuração do software</w:t>
                        </w:r>
                      </w:p>
                    </w:tc>
                    <w:tc>
                      <w:tcPr>
                        <w:tcW w:w="2985" w:type="dxa"/>
                        <w:tcBorders>
                          <w:top w:val="outset" w:sz="6" w:space="0" w:color="auto"/>
                          <w:left w:val="outset" w:sz="6" w:space="0" w:color="auto"/>
                          <w:bottom w:val="outset" w:sz="6" w:space="0" w:color="auto"/>
                          <w:right w:val="outset" w:sz="6" w:space="0" w:color="auto"/>
                        </w:tcBorders>
                        <w:vAlign w:val="center"/>
                        <w:hideMark/>
                      </w:tcPr>
                      <w:p w14:paraId="0E1C7F88"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Implantação e configuração do software</w:t>
                        </w:r>
                      </w:p>
                    </w:tc>
                    <w:tc>
                      <w:tcPr>
                        <w:tcW w:w="2010" w:type="dxa"/>
                        <w:tcBorders>
                          <w:top w:val="outset" w:sz="6" w:space="0" w:color="auto"/>
                          <w:left w:val="outset" w:sz="6" w:space="0" w:color="auto"/>
                          <w:bottom w:val="outset" w:sz="6" w:space="0" w:color="auto"/>
                          <w:right w:val="outset" w:sz="6" w:space="0" w:color="auto"/>
                        </w:tcBorders>
                        <w:vAlign w:val="center"/>
                        <w:hideMark/>
                      </w:tcPr>
                      <w:p w14:paraId="76552A18"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1 (uma)</w:t>
                        </w:r>
                      </w:p>
                    </w:tc>
                    <w:tc>
                      <w:tcPr>
                        <w:tcW w:w="2280" w:type="dxa"/>
                        <w:tcBorders>
                          <w:top w:val="outset" w:sz="6" w:space="0" w:color="auto"/>
                          <w:left w:val="outset" w:sz="6" w:space="0" w:color="auto"/>
                          <w:bottom w:val="outset" w:sz="6" w:space="0" w:color="auto"/>
                          <w:right w:val="outset" w:sz="6" w:space="0" w:color="auto"/>
                        </w:tcBorders>
                        <w:vAlign w:val="center"/>
                        <w:hideMark/>
                      </w:tcPr>
                      <w:p w14:paraId="3C3CD993"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573A3D0"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560D0E0A"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D2A873"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9528EE"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03</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A50148A"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Migração dos dados e documentos</w:t>
                        </w:r>
                      </w:p>
                    </w:tc>
                    <w:tc>
                      <w:tcPr>
                        <w:tcW w:w="2985" w:type="dxa"/>
                        <w:tcBorders>
                          <w:top w:val="outset" w:sz="6" w:space="0" w:color="auto"/>
                          <w:left w:val="outset" w:sz="6" w:space="0" w:color="auto"/>
                          <w:bottom w:val="outset" w:sz="6" w:space="0" w:color="auto"/>
                          <w:right w:val="outset" w:sz="6" w:space="0" w:color="auto"/>
                        </w:tcBorders>
                        <w:vAlign w:val="center"/>
                        <w:hideMark/>
                      </w:tcPr>
                      <w:p w14:paraId="6D30E96B"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Migração dos dados e documentos</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8778E4F"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1 (uma)</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D9B177B"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71E0BF05"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0F0B581A"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E06CC6"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B9CB4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04</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3B883D1"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Integrações com sistemas legados</w:t>
                        </w:r>
                      </w:p>
                    </w:tc>
                    <w:tc>
                      <w:tcPr>
                        <w:tcW w:w="2985" w:type="dxa"/>
                        <w:tcBorders>
                          <w:top w:val="outset" w:sz="6" w:space="0" w:color="auto"/>
                          <w:left w:val="outset" w:sz="6" w:space="0" w:color="auto"/>
                          <w:bottom w:val="outset" w:sz="6" w:space="0" w:color="auto"/>
                          <w:right w:val="outset" w:sz="6" w:space="0" w:color="auto"/>
                        </w:tcBorders>
                        <w:vAlign w:val="center"/>
                        <w:hideMark/>
                      </w:tcPr>
                      <w:p w14:paraId="48A5A9AA"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Integração</w:t>
                        </w:r>
                      </w:p>
                    </w:tc>
                    <w:tc>
                      <w:tcPr>
                        <w:tcW w:w="2010" w:type="dxa"/>
                        <w:tcBorders>
                          <w:top w:val="outset" w:sz="6" w:space="0" w:color="auto"/>
                          <w:left w:val="outset" w:sz="6" w:space="0" w:color="auto"/>
                          <w:bottom w:val="outset" w:sz="6" w:space="0" w:color="auto"/>
                          <w:right w:val="outset" w:sz="6" w:space="0" w:color="auto"/>
                        </w:tcBorders>
                        <w:vAlign w:val="center"/>
                        <w:hideMark/>
                      </w:tcPr>
                      <w:p w14:paraId="166AB634"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6 (seis)</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6DC9B65"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28423581"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62683D8E"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3FA6CD"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EED9A5"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05</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3205A40"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Homologação do ambiente completo</w:t>
                        </w:r>
                      </w:p>
                    </w:tc>
                    <w:tc>
                      <w:tcPr>
                        <w:tcW w:w="2985" w:type="dxa"/>
                        <w:tcBorders>
                          <w:top w:val="outset" w:sz="6" w:space="0" w:color="auto"/>
                          <w:left w:val="outset" w:sz="6" w:space="0" w:color="auto"/>
                          <w:bottom w:val="outset" w:sz="6" w:space="0" w:color="auto"/>
                          <w:right w:val="outset" w:sz="6" w:space="0" w:color="auto"/>
                        </w:tcBorders>
                        <w:vAlign w:val="center"/>
                        <w:hideMark/>
                      </w:tcPr>
                      <w:p w14:paraId="0B32EB6C"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Homologação do ambiente completo</w:t>
                        </w:r>
                      </w:p>
                    </w:tc>
                    <w:tc>
                      <w:tcPr>
                        <w:tcW w:w="2010" w:type="dxa"/>
                        <w:tcBorders>
                          <w:top w:val="outset" w:sz="6" w:space="0" w:color="auto"/>
                          <w:left w:val="outset" w:sz="6" w:space="0" w:color="auto"/>
                          <w:bottom w:val="outset" w:sz="6" w:space="0" w:color="auto"/>
                          <w:right w:val="outset" w:sz="6" w:space="0" w:color="auto"/>
                        </w:tcBorders>
                        <w:vAlign w:val="center"/>
                        <w:hideMark/>
                      </w:tcPr>
                      <w:p w14:paraId="3B7E3B1F"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1 (uma)</w:t>
                        </w:r>
                      </w:p>
                    </w:tc>
                    <w:tc>
                      <w:tcPr>
                        <w:tcW w:w="2280" w:type="dxa"/>
                        <w:tcBorders>
                          <w:top w:val="outset" w:sz="6" w:space="0" w:color="auto"/>
                          <w:left w:val="outset" w:sz="6" w:space="0" w:color="auto"/>
                          <w:bottom w:val="outset" w:sz="6" w:space="0" w:color="auto"/>
                          <w:right w:val="outset" w:sz="6" w:space="0" w:color="auto"/>
                        </w:tcBorders>
                        <w:vAlign w:val="center"/>
                        <w:hideMark/>
                      </w:tcPr>
                      <w:p w14:paraId="74AED72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728138AD"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272C12D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0E6267"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E1DFE3"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06</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256D277"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Treinamentos para administradores e usuários</w:t>
                        </w:r>
                      </w:p>
                    </w:tc>
                    <w:tc>
                      <w:tcPr>
                        <w:tcW w:w="2985" w:type="dxa"/>
                        <w:tcBorders>
                          <w:top w:val="outset" w:sz="6" w:space="0" w:color="auto"/>
                          <w:left w:val="outset" w:sz="6" w:space="0" w:color="auto"/>
                          <w:bottom w:val="outset" w:sz="6" w:space="0" w:color="auto"/>
                          <w:right w:val="outset" w:sz="6" w:space="0" w:color="auto"/>
                        </w:tcBorders>
                        <w:vAlign w:val="center"/>
                        <w:hideMark/>
                      </w:tcPr>
                      <w:p w14:paraId="37D5189D"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Treinamento</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51E22C5"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4 (quatro)</w:t>
                        </w:r>
                      </w:p>
                    </w:tc>
                    <w:tc>
                      <w:tcPr>
                        <w:tcW w:w="2280" w:type="dxa"/>
                        <w:tcBorders>
                          <w:top w:val="outset" w:sz="6" w:space="0" w:color="auto"/>
                          <w:left w:val="outset" w:sz="6" w:space="0" w:color="auto"/>
                          <w:bottom w:val="outset" w:sz="6" w:space="0" w:color="auto"/>
                          <w:right w:val="outset" w:sz="6" w:space="0" w:color="auto"/>
                        </w:tcBorders>
                        <w:vAlign w:val="center"/>
                        <w:hideMark/>
                      </w:tcPr>
                      <w:p w14:paraId="702889F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5E420E51"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1D7ADF68"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DAAA26"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EXECUÇÃO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E65EC"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07</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658DAB7"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Licenciamento de uso do software</w:t>
                        </w:r>
                      </w:p>
                    </w:tc>
                    <w:tc>
                      <w:tcPr>
                        <w:tcW w:w="2985" w:type="dxa"/>
                        <w:tcBorders>
                          <w:top w:val="outset" w:sz="6" w:space="0" w:color="auto"/>
                          <w:left w:val="outset" w:sz="6" w:space="0" w:color="auto"/>
                          <w:bottom w:val="outset" w:sz="6" w:space="0" w:color="auto"/>
                          <w:right w:val="outset" w:sz="6" w:space="0" w:color="auto"/>
                        </w:tcBorders>
                        <w:vAlign w:val="center"/>
                        <w:hideMark/>
                      </w:tcPr>
                      <w:p w14:paraId="19CB5901"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Mês</w:t>
                        </w:r>
                      </w:p>
                    </w:tc>
                    <w:tc>
                      <w:tcPr>
                        <w:tcW w:w="2010" w:type="dxa"/>
                        <w:tcBorders>
                          <w:top w:val="outset" w:sz="6" w:space="0" w:color="auto"/>
                          <w:left w:val="outset" w:sz="6" w:space="0" w:color="auto"/>
                          <w:bottom w:val="outset" w:sz="6" w:space="0" w:color="auto"/>
                          <w:right w:val="outset" w:sz="6" w:space="0" w:color="auto"/>
                        </w:tcBorders>
                        <w:vAlign w:val="center"/>
                        <w:hideMark/>
                      </w:tcPr>
                      <w:p w14:paraId="29222985"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9 (nove)</w:t>
                        </w:r>
                      </w:p>
                    </w:tc>
                    <w:tc>
                      <w:tcPr>
                        <w:tcW w:w="2280" w:type="dxa"/>
                        <w:tcBorders>
                          <w:top w:val="outset" w:sz="6" w:space="0" w:color="auto"/>
                          <w:left w:val="outset" w:sz="6" w:space="0" w:color="auto"/>
                          <w:bottom w:val="outset" w:sz="6" w:space="0" w:color="auto"/>
                          <w:right w:val="outset" w:sz="6" w:space="0" w:color="auto"/>
                        </w:tcBorders>
                        <w:vAlign w:val="center"/>
                        <w:hideMark/>
                      </w:tcPr>
                      <w:p w14:paraId="1E9FA8F6"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6E21B071"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23AB1D3B"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D9521B"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2F878F"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08</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B706A2A"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Suporte técnico</w:t>
                        </w:r>
                      </w:p>
                    </w:tc>
                    <w:tc>
                      <w:tcPr>
                        <w:tcW w:w="2985" w:type="dxa"/>
                        <w:tcBorders>
                          <w:top w:val="outset" w:sz="6" w:space="0" w:color="auto"/>
                          <w:left w:val="outset" w:sz="6" w:space="0" w:color="auto"/>
                          <w:bottom w:val="outset" w:sz="6" w:space="0" w:color="auto"/>
                          <w:right w:val="outset" w:sz="6" w:space="0" w:color="auto"/>
                        </w:tcBorders>
                        <w:vAlign w:val="center"/>
                        <w:hideMark/>
                      </w:tcPr>
                      <w:p w14:paraId="52A5B8B4"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Mês</w:t>
                        </w:r>
                      </w:p>
                    </w:tc>
                    <w:tc>
                      <w:tcPr>
                        <w:tcW w:w="2010" w:type="dxa"/>
                        <w:tcBorders>
                          <w:top w:val="outset" w:sz="6" w:space="0" w:color="auto"/>
                          <w:left w:val="outset" w:sz="6" w:space="0" w:color="auto"/>
                          <w:bottom w:val="outset" w:sz="6" w:space="0" w:color="auto"/>
                          <w:right w:val="outset" w:sz="6" w:space="0" w:color="auto"/>
                        </w:tcBorders>
                        <w:vAlign w:val="center"/>
                        <w:hideMark/>
                      </w:tcPr>
                      <w:p w14:paraId="3AABBD83"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9 (nove)</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992288C"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272A7A86"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224D4B1B"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8D1CE6"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9A93CD"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09</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B24D6D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Pesquisas diárias de andamentos, publicações e novos processos</w:t>
                        </w:r>
                      </w:p>
                    </w:tc>
                    <w:tc>
                      <w:tcPr>
                        <w:tcW w:w="2985" w:type="dxa"/>
                        <w:tcBorders>
                          <w:top w:val="outset" w:sz="6" w:space="0" w:color="auto"/>
                          <w:left w:val="outset" w:sz="6" w:space="0" w:color="auto"/>
                          <w:bottom w:val="outset" w:sz="6" w:space="0" w:color="auto"/>
                          <w:right w:val="outset" w:sz="6" w:space="0" w:color="auto"/>
                        </w:tcBorders>
                        <w:vAlign w:val="center"/>
                        <w:hideMark/>
                      </w:tcPr>
                      <w:p w14:paraId="3F52FF3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Mês</w:t>
                        </w:r>
                      </w:p>
                    </w:tc>
                    <w:tc>
                      <w:tcPr>
                        <w:tcW w:w="2010" w:type="dxa"/>
                        <w:tcBorders>
                          <w:top w:val="outset" w:sz="6" w:space="0" w:color="auto"/>
                          <w:left w:val="outset" w:sz="6" w:space="0" w:color="auto"/>
                          <w:bottom w:val="outset" w:sz="6" w:space="0" w:color="auto"/>
                          <w:right w:val="outset" w:sz="6" w:space="0" w:color="auto"/>
                        </w:tcBorders>
                        <w:vAlign w:val="center"/>
                        <w:hideMark/>
                      </w:tcPr>
                      <w:p w14:paraId="6E1616FB"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9 (nove)</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07C7CE3"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22D00B46"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6C637DF1"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471A03"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BD9857"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10</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88A24BC"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Armazenamento em ambiente de nuvem</w:t>
                        </w:r>
                      </w:p>
                    </w:tc>
                    <w:tc>
                      <w:tcPr>
                        <w:tcW w:w="2985" w:type="dxa"/>
                        <w:tcBorders>
                          <w:top w:val="outset" w:sz="6" w:space="0" w:color="auto"/>
                          <w:left w:val="outset" w:sz="6" w:space="0" w:color="auto"/>
                          <w:bottom w:val="outset" w:sz="6" w:space="0" w:color="auto"/>
                          <w:right w:val="outset" w:sz="6" w:space="0" w:color="auto"/>
                        </w:tcBorders>
                        <w:vAlign w:val="center"/>
                        <w:hideMark/>
                      </w:tcPr>
                      <w:p w14:paraId="46B0260D"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Mês</w:t>
                        </w:r>
                      </w:p>
                    </w:tc>
                    <w:tc>
                      <w:tcPr>
                        <w:tcW w:w="2010" w:type="dxa"/>
                        <w:tcBorders>
                          <w:top w:val="outset" w:sz="6" w:space="0" w:color="auto"/>
                          <w:left w:val="outset" w:sz="6" w:space="0" w:color="auto"/>
                          <w:bottom w:val="outset" w:sz="6" w:space="0" w:color="auto"/>
                          <w:right w:val="outset" w:sz="6" w:space="0" w:color="auto"/>
                        </w:tcBorders>
                        <w:vAlign w:val="center"/>
                        <w:hideMark/>
                      </w:tcPr>
                      <w:p w14:paraId="6EB08DD2"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9 (nove)</w:t>
                        </w:r>
                      </w:p>
                    </w:tc>
                    <w:tc>
                      <w:tcPr>
                        <w:tcW w:w="2280" w:type="dxa"/>
                        <w:tcBorders>
                          <w:top w:val="outset" w:sz="6" w:space="0" w:color="auto"/>
                          <w:left w:val="outset" w:sz="6" w:space="0" w:color="auto"/>
                          <w:bottom w:val="outset" w:sz="6" w:space="0" w:color="auto"/>
                          <w:right w:val="outset" w:sz="6" w:space="0" w:color="auto"/>
                        </w:tcBorders>
                        <w:vAlign w:val="center"/>
                        <w:hideMark/>
                      </w:tcPr>
                      <w:p w14:paraId="063DADF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747E687"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r w:rsidR="00857679" w:rsidRPr="00857679" w14:paraId="38E31A62"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E36988" w14:textId="77777777" w:rsidR="00857679" w:rsidRPr="00857679" w:rsidRDefault="00857679" w:rsidP="00857679">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545E4D"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11</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9B265EC"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Manutenções evolutivas</w:t>
                        </w:r>
                      </w:p>
                    </w:tc>
                    <w:tc>
                      <w:tcPr>
                        <w:tcW w:w="2985" w:type="dxa"/>
                        <w:tcBorders>
                          <w:top w:val="outset" w:sz="6" w:space="0" w:color="auto"/>
                          <w:left w:val="outset" w:sz="6" w:space="0" w:color="auto"/>
                          <w:bottom w:val="outset" w:sz="6" w:space="0" w:color="auto"/>
                          <w:right w:val="outset" w:sz="6" w:space="0" w:color="auto"/>
                        </w:tcBorders>
                        <w:vAlign w:val="center"/>
                        <w:hideMark/>
                      </w:tcPr>
                      <w:p w14:paraId="5BFCE02E"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Hora</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F312F90"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 150 (cento e cinquenta)</w:t>
                        </w:r>
                      </w:p>
                    </w:tc>
                    <w:tc>
                      <w:tcPr>
                        <w:tcW w:w="2280" w:type="dxa"/>
                        <w:tcBorders>
                          <w:top w:val="outset" w:sz="6" w:space="0" w:color="auto"/>
                          <w:left w:val="outset" w:sz="6" w:space="0" w:color="auto"/>
                          <w:bottom w:val="outset" w:sz="6" w:space="0" w:color="auto"/>
                          <w:right w:val="outset" w:sz="6" w:space="0" w:color="auto"/>
                        </w:tcBorders>
                        <w:vAlign w:val="center"/>
                        <w:hideMark/>
                      </w:tcPr>
                      <w:p w14:paraId="6CFA5B89"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c>
                      <w:tcPr>
                        <w:tcW w:w="2010" w:type="dxa"/>
                        <w:tcBorders>
                          <w:top w:val="outset" w:sz="6" w:space="0" w:color="auto"/>
                          <w:left w:val="outset" w:sz="6" w:space="0" w:color="auto"/>
                          <w:bottom w:val="outset" w:sz="6" w:space="0" w:color="auto"/>
                          <w:right w:val="outset" w:sz="6" w:space="0" w:color="auto"/>
                        </w:tcBorders>
                        <w:vAlign w:val="center"/>
                        <w:hideMark/>
                      </w:tcPr>
                      <w:p w14:paraId="5B9687C3" w14:textId="77777777" w:rsidR="00857679" w:rsidRPr="00857679" w:rsidRDefault="00857679" w:rsidP="00857679">
                        <w:pPr>
                          <w:spacing w:before="120" w:after="120" w:line="240" w:lineRule="auto"/>
                          <w:ind w:left="120" w:right="120"/>
                          <w:jc w:val="center"/>
                          <w:rPr>
                            <w:rFonts w:ascii="Calibri" w:eastAsia="Times New Roman" w:hAnsi="Calibri" w:cs="Calibri"/>
                            <w:sz w:val="24"/>
                            <w:szCs w:val="24"/>
                            <w:lang w:eastAsia="pt-BR"/>
                          </w:rPr>
                        </w:pPr>
                        <w:r w:rsidRPr="00857679">
                          <w:rPr>
                            <w:rFonts w:ascii="Calibri" w:eastAsia="Times New Roman" w:hAnsi="Calibri" w:cs="Calibri"/>
                            <w:sz w:val="24"/>
                            <w:szCs w:val="24"/>
                            <w:lang w:eastAsia="pt-BR"/>
                          </w:rPr>
                          <w:t>R$ &lt;informar&gt;</w:t>
                        </w:r>
                      </w:p>
                    </w:tc>
                  </w:tr>
                </w:tbl>
                <w:p w14:paraId="7B77F392" w14:textId="77777777" w:rsidR="00857679" w:rsidRPr="00857679" w:rsidRDefault="00857679" w:rsidP="00857679">
                  <w:pPr>
                    <w:spacing w:after="0" w:line="240" w:lineRule="auto"/>
                    <w:rPr>
                      <w:rFonts w:ascii="Times New Roman" w:eastAsia="Times New Roman" w:hAnsi="Times New Roman" w:cs="Times New Roman"/>
                      <w:sz w:val="24"/>
                      <w:szCs w:val="24"/>
                      <w:lang w:eastAsia="pt-BR"/>
                    </w:rPr>
                  </w:pPr>
                </w:p>
              </w:tc>
            </w:tr>
            <w:tr w:rsidR="00857679" w:rsidRPr="00857679" w14:paraId="2BCE67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18F726" w14:textId="77777777" w:rsidR="00857679" w:rsidRPr="00857679" w:rsidRDefault="00857679" w:rsidP="00857679">
                  <w:pPr>
                    <w:spacing w:before="120" w:after="120" w:line="240" w:lineRule="auto"/>
                    <w:ind w:left="120" w:right="120"/>
                    <w:rPr>
                      <w:rFonts w:ascii="Calibri" w:eastAsia="Times New Roman" w:hAnsi="Calibri" w:cs="Calibri"/>
                      <w:sz w:val="24"/>
                      <w:szCs w:val="24"/>
                      <w:lang w:eastAsia="pt-BR"/>
                    </w:rPr>
                  </w:pPr>
                  <w:r w:rsidRPr="00857679">
                    <w:rPr>
                      <w:rFonts w:ascii="Calibri" w:eastAsia="Times New Roman" w:hAnsi="Calibri" w:cs="Calibri"/>
                      <w:b/>
                      <w:bCs/>
                      <w:sz w:val="24"/>
                      <w:szCs w:val="24"/>
                      <w:lang w:eastAsia="pt-BR"/>
                    </w:rPr>
                    <w:lastRenderedPageBreak/>
                    <w:t>PREÇO GLOBAL PROPOSTO - ∑ (A x B): R$ &lt;informar&gt;</w:t>
                  </w:r>
                </w:p>
              </w:tc>
            </w:tr>
          </w:tbl>
          <w:p w14:paraId="28612119"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 </w:t>
            </w:r>
            <w:r w:rsidRPr="00857679">
              <w:rPr>
                <w:rFonts w:ascii="Calibri" w:eastAsia="Times New Roman" w:hAnsi="Calibri" w:cs="Calibri"/>
                <w:b/>
                <w:bCs/>
                <w:color w:val="000000"/>
                <w:sz w:val="24"/>
                <w:szCs w:val="24"/>
                <w:lang w:eastAsia="pt-BR"/>
              </w:rPr>
              <w:t>PREÇO GLOBAL PROPOSTO POR EXTENSO:</w:t>
            </w:r>
            <w:r w:rsidRPr="00857679">
              <w:rPr>
                <w:rFonts w:ascii="Calibri" w:eastAsia="Times New Roman" w:hAnsi="Calibri" w:cs="Calibri"/>
                <w:color w:val="000000"/>
                <w:sz w:val="24"/>
                <w:szCs w:val="24"/>
                <w:lang w:eastAsia="pt-BR"/>
              </w:rPr>
              <w:t> </w:t>
            </w:r>
            <w:r w:rsidRPr="00857679">
              <w:rPr>
                <w:rFonts w:ascii="Calibri" w:eastAsia="Times New Roman" w:hAnsi="Calibri" w:cs="Calibri"/>
                <w:b/>
                <w:bCs/>
                <w:color w:val="000000"/>
                <w:sz w:val="24"/>
                <w:szCs w:val="24"/>
                <w:lang w:eastAsia="pt-BR"/>
              </w:rPr>
              <w:t>&lt;informar&gt;</w:t>
            </w:r>
          </w:p>
        </w:tc>
      </w:tr>
      <w:tr w:rsidR="00857679" w:rsidRPr="00857679" w14:paraId="51D802A8"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A96D6E"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lastRenderedPageBreak/>
              <w:t>8. DATACENTER ONDE SERÁ IMPLANTADA A SOLUÇÃO (NOME DA EMPRESA E LOCALIZAÇÃO): &lt;informar&gt;</w:t>
            </w:r>
          </w:p>
        </w:tc>
      </w:tr>
      <w:tr w:rsidR="00857679" w:rsidRPr="00857679" w14:paraId="28C3CBDA"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6EABDDF"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9. DECLARAÇÕES</w:t>
            </w:r>
          </w:p>
          <w:p w14:paraId="568301DB"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Declaro, sob as penas da lei:</w:t>
            </w:r>
          </w:p>
          <w:p w14:paraId="7AEB1355" w14:textId="77777777" w:rsidR="00857679" w:rsidRPr="00857679" w:rsidRDefault="00857679" w:rsidP="00857679">
            <w:pPr>
              <w:numPr>
                <w:ilvl w:val="0"/>
                <w:numId w:val="1"/>
              </w:numPr>
              <w:spacing w:before="120" w:after="120" w:line="240" w:lineRule="auto"/>
              <w:ind w:left="840" w:right="120" w:firstLine="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que conheço, aceito e serão atendidas todas as condições estabelecidas no edital do Pregão BDMG-10/2021 e seus anexos;</w:t>
            </w:r>
          </w:p>
          <w:p w14:paraId="2751AFD9" w14:textId="77777777" w:rsidR="00857679" w:rsidRPr="00857679" w:rsidRDefault="00857679" w:rsidP="00857679">
            <w:pPr>
              <w:numPr>
                <w:ilvl w:val="0"/>
                <w:numId w:val="1"/>
              </w:numPr>
              <w:spacing w:before="120" w:after="120" w:line="240" w:lineRule="auto"/>
              <w:ind w:left="840" w:right="120" w:firstLine="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que o preço proposto engloba todos os custos e ônus, diretos e indiretos, decorrentes da entrega do objeto e prestação dos serviços, tais como tributos, taxas, contribuições fiscais e parafiscais, encargos trabalhistas e previdenciários, transportes e fretes, prêmios de seguro, insumos, emolumentos, custos operacionais, ou outros necessários ao cumprimento integral do objeto do contrato ou ainda quaisquer outros que porventura possam recair sobre ele, responsabilizando-me perante terceiros, inclusive perante as concessionárias de serviços públicos, não cabendo ao BDMG quaisquer custos adicionais;</w:t>
            </w:r>
          </w:p>
          <w:p w14:paraId="03D3D700" w14:textId="77777777" w:rsidR="00857679" w:rsidRPr="00857679" w:rsidRDefault="00857679" w:rsidP="00857679">
            <w:pPr>
              <w:numPr>
                <w:ilvl w:val="0"/>
                <w:numId w:val="1"/>
              </w:numPr>
              <w:spacing w:before="120" w:after="120" w:line="240" w:lineRule="auto"/>
              <w:ind w:left="840" w:right="120" w:firstLine="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que esta proposta foi elaborada de forma independente;</w:t>
            </w:r>
          </w:p>
          <w:p w14:paraId="70EBD332" w14:textId="77777777" w:rsidR="00857679" w:rsidRPr="00857679" w:rsidRDefault="00857679" w:rsidP="00857679">
            <w:pPr>
              <w:numPr>
                <w:ilvl w:val="0"/>
                <w:numId w:val="1"/>
              </w:numPr>
              <w:spacing w:before="120" w:after="120" w:line="240" w:lineRule="auto"/>
              <w:ind w:left="840" w:right="120" w:firstLine="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não haver fatos impeditivos para participação no edital do Pregão BDMG-10/2021, ciente da obrigatoriedade de informar ocorrências posteriores.</w:t>
            </w:r>
          </w:p>
          <w:p w14:paraId="221207D9" w14:textId="77777777" w:rsidR="00857679" w:rsidRPr="00857679" w:rsidRDefault="00857679" w:rsidP="00857679">
            <w:pPr>
              <w:numPr>
                <w:ilvl w:val="0"/>
                <w:numId w:val="1"/>
              </w:numPr>
              <w:spacing w:before="120" w:after="120" w:line="240" w:lineRule="auto"/>
              <w:ind w:left="840" w:right="120" w:firstLine="0"/>
              <w:jc w:val="both"/>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que em nenhuma das dependências da empresa ocorre trabalho noturno, perigoso ou insalubre por menores de 18 (dezoito) anos ou qualquer trabalho por menores de 16 (dezesseis) anos, salvo na condição de aprendiz, na forma da Lei.</w:t>
            </w:r>
          </w:p>
        </w:tc>
      </w:tr>
      <w:tr w:rsidR="00857679" w:rsidRPr="00857679" w14:paraId="38AE7B56"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7030A0"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10– PRAZO DE VALIDADE DA PROPOSTA*:</w:t>
            </w:r>
          </w:p>
          <w:p w14:paraId="3D066070" w14:textId="77777777"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&lt;informar&gt;</w:t>
            </w:r>
            <w:r w:rsidRPr="00857679">
              <w:rPr>
                <w:rFonts w:ascii="Calibri" w:eastAsia="Times New Roman" w:hAnsi="Calibri" w:cs="Calibri"/>
                <w:color w:val="000000"/>
                <w:sz w:val="24"/>
                <w:szCs w:val="24"/>
                <w:lang w:eastAsia="pt-BR"/>
              </w:rPr>
              <w:t> </w:t>
            </w:r>
            <w:r w:rsidRPr="00857679">
              <w:rPr>
                <w:rFonts w:ascii="Calibri" w:eastAsia="Times New Roman" w:hAnsi="Calibri" w:cs="Calibri"/>
                <w:b/>
                <w:bCs/>
                <w:color w:val="000000"/>
                <w:sz w:val="24"/>
                <w:szCs w:val="24"/>
                <w:lang w:eastAsia="pt-BR"/>
              </w:rPr>
              <w:t>dias corridos contados na forma do edital BDMG-10/2021, Anexo III, item 2.4.</w:t>
            </w:r>
          </w:p>
        </w:tc>
      </w:tr>
      <w:tr w:rsidR="00857679" w:rsidRPr="00857679" w14:paraId="6C51E6EF" w14:textId="77777777" w:rsidTr="00857679">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87FE5D" w14:textId="1D156253" w:rsidR="00857679" w:rsidRPr="00857679" w:rsidRDefault="00857679" w:rsidP="00857679">
            <w:pPr>
              <w:spacing w:before="120" w:after="120" w:line="240" w:lineRule="auto"/>
              <w:ind w:left="120" w:right="120"/>
              <w:jc w:val="both"/>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11 - DATA E ASSINATURA</w:t>
            </w:r>
            <w:r w:rsidRPr="00857679">
              <w:rPr>
                <w:rFonts w:ascii="Calibri" w:eastAsia="Times New Roman" w:hAnsi="Calibri" w:cs="Calibri"/>
                <w:color w:val="000000"/>
                <w:sz w:val="24"/>
                <w:szCs w:val="24"/>
                <w:lang w:eastAsia="pt-BR"/>
              </w:rPr>
              <w:t> </w:t>
            </w:r>
          </w:p>
          <w:p w14:paraId="74362CC5" w14:textId="5869DB99" w:rsidR="00857679" w:rsidRPr="00857679" w:rsidRDefault="00857679" w:rsidP="00857679">
            <w:pPr>
              <w:spacing w:before="120" w:after="120" w:line="240" w:lineRule="auto"/>
              <w:ind w:left="120" w:right="120"/>
              <w:jc w:val="center"/>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Belo Horizonte, _______</w:t>
            </w:r>
            <w:proofErr w:type="gramStart"/>
            <w:r w:rsidRPr="00857679">
              <w:rPr>
                <w:rFonts w:ascii="Calibri" w:eastAsia="Times New Roman" w:hAnsi="Calibri" w:cs="Calibri"/>
                <w:b/>
                <w:bCs/>
                <w:color w:val="000000"/>
                <w:sz w:val="24"/>
                <w:szCs w:val="24"/>
                <w:lang w:eastAsia="pt-BR"/>
              </w:rPr>
              <w:t>_  de</w:t>
            </w:r>
            <w:proofErr w:type="gramEnd"/>
            <w:r w:rsidRPr="00857679">
              <w:rPr>
                <w:rFonts w:ascii="Calibri" w:eastAsia="Times New Roman" w:hAnsi="Calibri" w:cs="Calibri"/>
                <w:b/>
                <w:bCs/>
                <w:color w:val="000000"/>
                <w:sz w:val="24"/>
                <w:szCs w:val="24"/>
                <w:lang w:eastAsia="pt-BR"/>
              </w:rPr>
              <w:t xml:space="preserve"> _________________________de 2021.        .</w:t>
            </w:r>
          </w:p>
          <w:p w14:paraId="5D606C7D" w14:textId="77777777" w:rsidR="00857679" w:rsidRPr="00857679" w:rsidRDefault="00857679" w:rsidP="00857679">
            <w:pPr>
              <w:spacing w:before="120" w:after="120" w:line="240" w:lineRule="auto"/>
              <w:ind w:left="120" w:right="120"/>
              <w:jc w:val="center"/>
              <w:rPr>
                <w:rFonts w:ascii="Calibri" w:eastAsia="Times New Roman" w:hAnsi="Calibri" w:cs="Calibri"/>
                <w:color w:val="000000"/>
                <w:sz w:val="24"/>
                <w:szCs w:val="24"/>
                <w:lang w:eastAsia="pt-BR"/>
              </w:rPr>
            </w:pPr>
            <w:r w:rsidRPr="00857679">
              <w:rPr>
                <w:rFonts w:ascii="Calibri" w:eastAsia="Times New Roman" w:hAnsi="Calibri" w:cs="Calibri"/>
                <w:color w:val="000000"/>
                <w:sz w:val="24"/>
                <w:szCs w:val="24"/>
                <w:lang w:eastAsia="pt-BR"/>
              </w:rPr>
              <w:t> </w:t>
            </w:r>
          </w:p>
          <w:p w14:paraId="572ED90A" w14:textId="77777777" w:rsidR="00857679" w:rsidRPr="00857679" w:rsidRDefault="00857679" w:rsidP="00857679">
            <w:pPr>
              <w:spacing w:before="120" w:after="120" w:line="240" w:lineRule="auto"/>
              <w:ind w:left="120" w:right="120"/>
              <w:jc w:val="center"/>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___________________________________________________</w:t>
            </w:r>
          </w:p>
          <w:p w14:paraId="3B494879" w14:textId="77777777" w:rsidR="00857679" w:rsidRPr="00857679" w:rsidRDefault="00857679" w:rsidP="00857679">
            <w:pPr>
              <w:spacing w:before="120" w:after="120" w:line="240" w:lineRule="auto"/>
              <w:ind w:left="120" w:right="120"/>
              <w:jc w:val="center"/>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&lt;assinatura identificada do(s) representante(s) legal(ais))</w:t>
            </w:r>
          </w:p>
          <w:p w14:paraId="056E1CC2" w14:textId="77777777" w:rsidR="00857679" w:rsidRPr="00857679" w:rsidRDefault="00857679" w:rsidP="00857679">
            <w:pPr>
              <w:spacing w:before="120" w:after="120" w:line="240" w:lineRule="auto"/>
              <w:ind w:left="120" w:right="120"/>
              <w:jc w:val="center"/>
              <w:rPr>
                <w:rFonts w:ascii="Calibri" w:eastAsia="Times New Roman" w:hAnsi="Calibri" w:cs="Calibri"/>
                <w:color w:val="000000"/>
                <w:sz w:val="24"/>
                <w:szCs w:val="24"/>
                <w:lang w:eastAsia="pt-BR"/>
              </w:rPr>
            </w:pPr>
            <w:r w:rsidRPr="00857679">
              <w:rPr>
                <w:rFonts w:ascii="Calibri" w:eastAsia="Times New Roman" w:hAnsi="Calibri" w:cs="Calibri"/>
                <w:b/>
                <w:bCs/>
                <w:color w:val="000000"/>
                <w:sz w:val="24"/>
                <w:szCs w:val="24"/>
                <w:lang w:eastAsia="pt-BR"/>
              </w:rPr>
              <w:t>&lt;nº do CPF de cada representante legal que assina a proposta&gt;</w:t>
            </w:r>
          </w:p>
        </w:tc>
      </w:tr>
    </w:tbl>
    <w:p w14:paraId="748B589D" w14:textId="77777777" w:rsidR="00857679" w:rsidRDefault="00857679" w:rsidP="00857679"/>
    <w:sectPr w:rsidR="00857679" w:rsidSect="0085767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A720D"/>
    <w:multiLevelType w:val="multilevel"/>
    <w:tmpl w:val="4FDE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79"/>
    <w:rsid w:val="00240D17"/>
    <w:rsid w:val="00857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CC03"/>
  <w15:chartTrackingRefBased/>
  <w15:docId w15:val="{CD7B1B1F-6609-431B-ABB2-44E4426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8576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679"/>
    <w:rPr>
      <w:b/>
      <w:bCs/>
    </w:rPr>
  </w:style>
  <w:style w:type="paragraph" w:customStyle="1" w:styleId="textojustificado">
    <w:name w:val="texto_justificado"/>
    <w:basedOn w:val="Normal"/>
    <w:rsid w:val="008576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85767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3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3030</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2021-03-19T12:10:00Z</dcterms:created>
  <dcterms:modified xsi:type="dcterms:W3CDTF">2021-03-19T12:12:00Z</dcterms:modified>
</cp:coreProperties>
</file>