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53B" w14:textId="11D9B1F8" w:rsidR="00A80F26" w:rsidRDefault="00A80F26"/>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4"/>
        <w:gridCol w:w="4518"/>
      </w:tblGrid>
      <w:tr w:rsidR="00133C91" w:rsidRPr="00133C91" w14:paraId="37E58091"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6F45ECC"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1 – NOME: </w:t>
            </w:r>
            <w:r w:rsidRPr="00133C91">
              <w:rPr>
                <w:rFonts w:ascii="Calibri" w:eastAsia="Times New Roman" w:hAnsi="Calibri" w:cs="Calibri"/>
                <w:color w:val="000000"/>
                <w:sz w:val="24"/>
                <w:szCs w:val="24"/>
                <w:lang w:eastAsia="pt-BR"/>
              </w:rPr>
              <w:t>XXXXXXXXXX</w:t>
            </w:r>
          </w:p>
        </w:tc>
      </w:tr>
      <w:tr w:rsidR="00133C91" w:rsidRPr="00133C91" w14:paraId="69519508"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A8206F3"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2 – CPF/CNPJ: </w:t>
            </w:r>
            <w:r w:rsidRPr="00133C91">
              <w:rPr>
                <w:rFonts w:ascii="Calibri" w:eastAsia="Times New Roman" w:hAnsi="Calibri" w:cs="Calibri"/>
                <w:color w:val="000000"/>
                <w:sz w:val="24"/>
                <w:szCs w:val="24"/>
                <w:lang w:eastAsia="pt-BR"/>
              </w:rPr>
              <w:t>XXXXXXXXXX</w:t>
            </w:r>
          </w:p>
        </w:tc>
      </w:tr>
      <w:tr w:rsidR="00133C91" w:rsidRPr="00133C91" w14:paraId="1E98ED5A"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9CF3E60"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3 – ENDEREÇO COMPLETO: </w:t>
            </w:r>
            <w:r w:rsidRPr="00133C91">
              <w:rPr>
                <w:rFonts w:ascii="Calibri" w:eastAsia="Times New Roman" w:hAnsi="Calibri" w:cs="Calibri"/>
                <w:color w:val="000000"/>
                <w:sz w:val="24"/>
                <w:szCs w:val="24"/>
                <w:lang w:eastAsia="pt-BR"/>
              </w:rPr>
              <w:t>XXXXXXXXXX</w:t>
            </w:r>
          </w:p>
        </w:tc>
      </w:tr>
      <w:tr w:rsidR="00133C91" w:rsidRPr="00133C91" w14:paraId="2CBB44B3" w14:textId="77777777" w:rsidTr="00133C91">
        <w:trPr>
          <w:tblCellSpacing w:w="0" w:type="dxa"/>
        </w:trPr>
        <w:tc>
          <w:tcPr>
            <w:tcW w:w="2652" w:type="pct"/>
            <w:tcBorders>
              <w:top w:val="outset" w:sz="6" w:space="0" w:color="auto"/>
              <w:left w:val="outset" w:sz="6" w:space="0" w:color="auto"/>
              <w:bottom w:val="outset" w:sz="6" w:space="0" w:color="auto"/>
              <w:right w:val="outset" w:sz="6" w:space="0" w:color="auto"/>
            </w:tcBorders>
            <w:vAlign w:val="center"/>
            <w:hideMark/>
          </w:tcPr>
          <w:p w14:paraId="6BD64E90"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4 – TELEFONE: </w:t>
            </w:r>
            <w:r w:rsidRPr="00133C91">
              <w:rPr>
                <w:rFonts w:ascii="Calibri" w:eastAsia="Times New Roman" w:hAnsi="Calibri" w:cs="Calibri"/>
                <w:color w:val="000000"/>
                <w:sz w:val="24"/>
                <w:szCs w:val="24"/>
                <w:lang w:eastAsia="pt-BR"/>
              </w:rPr>
              <w:t>XXXXXXXXXX</w:t>
            </w:r>
          </w:p>
        </w:tc>
        <w:tc>
          <w:tcPr>
            <w:tcW w:w="2348" w:type="pct"/>
            <w:tcBorders>
              <w:top w:val="outset" w:sz="6" w:space="0" w:color="auto"/>
              <w:left w:val="outset" w:sz="6" w:space="0" w:color="auto"/>
              <w:bottom w:val="outset" w:sz="6" w:space="0" w:color="auto"/>
              <w:right w:val="outset" w:sz="6" w:space="0" w:color="auto"/>
            </w:tcBorders>
            <w:vAlign w:val="center"/>
            <w:hideMark/>
          </w:tcPr>
          <w:p w14:paraId="1790E559"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5 – E-MAIL: </w:t>
            </w:r>
            <w:r w:rsidRPr="00133C91">
              <w:rPr>
                <w:rFonts w:ascii="Calibri" w:eastAsia="Times New Roman" w:hAnsi="Calibri" w:cs="Calibri"/>
                <w:color w:val="000000"/>
                <w:sz w:val="24"/>
                <w:szCs w:val="24"/>
                <w:lang w:eastAsia="pt-BR"/>
              </w:rPr>
              <w:t>XXXXXXXXXX</w:t>
            </w:r>
          </w:p>
        </w:tc>
      </w:tr>
      <w:tr w:rsidR="00133C91" w:rsidRPr="00133C91" w14:paraId="770025F7"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74757CD"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6 – OBJETO: </w:t>
            </w:r>
            <w:r w:rsidRPr="00133C91">
              <w:rPr>
                <w:rFonts w:ascii="Calibri" w:eastAsia="Times New Roman" w:hAnsi="Calibri" w:cs="Calibri"/>
                <w:color w:val="000000"/>
                <w:sz w:val="24"/>
                <w:szCs w:val="24"/>
                <w:lang w:eastAsia="pt-BR"/>
              </w:rPr>
              <w:t>Terreno de 61,9482 ha, situado no município de Pedro Leopoldo, MG, de propriedade do BDMG conforme R-8 da matrícula 25.654 do CRI de Pedro Leopoldo/MG, conforme consta no Anexo I do edital BDMG-24/2020.</w:t>
            </w:r>
          </w:p>
        </w:tc>
      </w:tr>
      <w:tr w:rsidR="00133C91" w:rsidRPr="00133C91" w14:paraId="22220ADA"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BD7468"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t>7 – PREÇO PROPOSTO: &lt;em algarismos e por extenso&gt;</w:t>
            </w:r>
          </w:p>
          <w:p w14:paraId="0E27A768"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224DEA4B"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133C91" w:rsidRPr="00133C91" w14:paraId="3186B4DA"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F070B3D"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133C91">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1C46E5EC"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66EF6281"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___</w:t>
            </w:r>
            <w:proofErr w:type="gramStart"/>
            <w:r w:rsidRPr="00133C91">
              <w:rPr>
                <w:rFonts w:ascii="Calibri" w:eastAsia="Times New Roman" w:hAnsi="Calibri" w:cs="Calibri"/>
                <w:color w:val="000000"/>
                <w:sz w:val="24"/>
                <w:szCs w:val="24"/>
                <w:lang w:eastAsia="pt-BR"/>
              </w:rPr>
              <w:t>_ À</w:t>
            </w:r>
            <w:proofErr w:type="gramEnd"/>
            <w:r w:rsidRPr="00133C91">
              <w:rPr>
                <w:rFonts w:ascii="Calibri" w:eastAsia="Times New Roman" w:hAnsi="Calibri" w:cs="Calibri"/>
                <w:color w:val="000000"/>
                <w:sz w:val="24"/>
                <w:szCs w:val="24"/>
                <w:lang w:eastAsia="pt-BR"/>
              </w:rPr>
              <w:t xml:space="preserve"> vista, com recursos próprios, sendo XX% (XXXXXX por cento) de sinal de pagamento, incluído no sinal o adiantamento já realizado como condição de habilitação.</w:t>
            </w:r>
          </w:p>
          <w:p w14:paraId="08A2CB8E"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6867AE25"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___</w:t>
            </w:r>
            <w:proofErr w:type="gramStart"/>
            <w:r w:rsidRPr="00133C91">
              <w:rPr>
                <w:rFonts w:ascii="Calibri" w:eastAsia="Times New Roman" w:hAnsi="Calibri" w:cs="Calibri"/>
                <w:color w:val="000000"/>
                <w:sz w:val="24"/>
                <w:szCs w:val="24"/>
                <w:lang w:eastAsia="pt-BR"/>
              </w:rPr>
              <w:t>_ À</w:t>
            </w:r>
            <w:proofErr w:type="gramEnd"/>
            <w:r w:rsidRPr="00133C91">
              <w:rPr>
                <w:rFonts w:ascii="Calibri" w:eastAsia="Times New Roman" w:hAnsi="Calibri" w:cs="Calibri"/>
                <w:color w:val="000000"/>
                <w:sz w:val="24"/>
                <w:szCs w:val="24"/>
                <w:lang w:eastAsia="pt-BR"/>
              </w:rPr>
              <w:t xml:space="preserve"> vista, com financiamento imobiliário/arrendamento mercantil, sendo XX% (XXXXXX por cento) de sinal de pagamento, a ser pago com recursos próprios e incluído no sinal o adiantamento realizado como condição de habilitação, e o saldo remanescente mediante a liberação do crédito imobiliário.</w:t>
            </w:r>
          </w:p>
          <w:p w14:paraId="6C90BE0B"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07D7AED3"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____ À vista, com financiamento imobiliário/arrendamento mercantil, sendo XX% (XXXXXX por cento) de sinal de pagamento, a ser pago com recursos próprios e incluído no sinal o adiantamento realizado como condição de habilitação, e o saldo remanescente mediante parcela intermediária de XX,XX% com recursos próprios e saldo final mediante liberação do crédito imobiliário.</w:t>
            </w:r>
          </w:p>
          <w:p w14:paraId="785A8DD2"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44FFA1D5"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____ A prazo, sendo XX% (XXXXXX por cento) de sinal de pagamento, incluído no sinal o adiantamento já realizado como condição de habilitação e o saldo remanescente em XX (XXXXXX) parcelas.</w:t>
            </w:r>
          </w:p>
          <w:p w14:paraId="1DF03BA0"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242C3B66"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4FEF7C77"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i/>
                <w:iCs/>
                <w:color w:val="000000"/>
                <w:sz w:val="24"/>
                <w:szCs w:val="24"/>
                <w:lang w:eastAsia="pt-BR"/>
              </w:rPr>
              <w:lastRenderedPageBreak/>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133C91" w:rsidRPr="00133C91" w14:paraId="39B172C4"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7D4DDF3"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b/>
                <w:bCs/>
                <w:color w:val="000000"/>
                <w:sz w:val="24"/>
                <w:szCs w:val="24"/>
                <w:lang w:eastAsia="pt-BR"/>
              </w:rPr>
              <w:lastRenderedPageBreak/>
              <w:t>9 – PRAZO DE VALIDADE DA PROPOSTA: </w:t>
            </w:r>
            <w:r w:rsidRPr="00133C91">
              <w:rPr>
                <w:rFonts w:ascii="Calibri" w:eastAsia="Times New Roman" w:hAnsi="Calibri" w:cs="Calibri"/>
                <w:color w:val="000000"/>
                <w:sz w:val="24"/>
                <w:szCs w:val="24"/>
                <w:lang w:eastAsia="pt-BR"/>
              </w:rPr>
              <w:t>&lt;em algarismos e por extenso&gt;</w:t>
            </w:r>
          </w:p>
          <w:p w14:paraId="5C536315"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w:t>
            </w:r>
          </w:p>
          <w:p w14:paraId="060CF220"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i/>
                <w:iCs/>
                <w:color w:val="000000"/>
                <w:sz w:val="24"/>
                <w:szCs w:val="24"/>
                <w:lang w:eastAsia="pt-BR"/>
              </w:rPr>
              <w:t>Observação: Mínimo de 150 (cento e cinquenta) dias </w:t>
            </w:r>
            <w:r w:rsidRPr="00133C91">
              <w:rPr>
                <w:rFonts w:ascii="Calibri" w:eastAsia="Times New Roman" w:hAnsi="Calibri" w:cs="Calibri"/>
                <w:color w:val="000000"/>
                <w:sz w:val="24"/>
                <w:szCs w:val="24"/>
                <w:lang w:eastAsia="pt-BR"/>
              </w:rPr>
              <w:t>contados da data da sessão pública da licitação.</w:t>
            </w:r>
          </w:p>
        </w:tc>
      </w:tr>
      <w:tr w:rsidR="00133C91" w:rsidRPr="00133C91" w14:paraId="63861FB2" w14:textId="77777777" w:rsidTr="00133C9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8CAB6F"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Declaro:</w:t>
            </w:r>
          </w:p>
          <w:p w14:paraId="1A99A030"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que tenho conhecimento das condições de venda previstas no edital do Leilão BDMG-24/2020, especialmente que a venda é no formato </w:t>
            </w:r>
            <w:r w:rsidRPr="00133C91">
              <w:rPr>
                <w:rFonts w:ascii="Calibri" w:eastAsia="Times New Roman" w:hAnsi="Calibri" w:cs="Calibri"/>
                <w:i/>
                <w:iCs/>
                <w:color w:val="000000"/>
                <w:sz w:val="24"/>
                <w:szCs w:val="24"/>
                <w:lang w:eastAsia="pt-BR"/>
              </w:rPr>
              <w:t>ad corpus</w:t>
            </w:r>
            <w:r w:rsidRPr="00133C91">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12A30345"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xml:space="preserve">- </w:t>
            </w:r>
            <w:proofErr w:type="gramStart"/>
            <w:r w:rsidRPr="00133C91">
              <w:rPr>
                <w:rFonts w:ascii="Calibri" w:eastAsia="Times New Roman" w:hAnsi="Calibri" w:cs="Calibri"/>
                <w:color w:val="000000"/>
                <w:sz w:val="24"/>
                <w:szCs w:val="24"/>
                <w:lang w:eastAsia="pt-BR"/>
              </w:rPr>
              <w:t>conhecer</w:t>
            </w:r>
            <w:proofErr w:type="gramEnd"/>
            <w:r w:rsidRPr="00133C91">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12C11987"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xml:space="preserve">- </w:t>
            </w:r>
            <w:proofErr w:type="gramStart"/>
            <w:r w:rsidRPr="00133C91">
              <w:rPr>
                <w:rFonts w:ascii="Calibri" w:eastAsia="Times New Roman" w:hAnsi="Calibri" w:cs="Calibri"/>
                <w:color w:val="000000"/>
                <w:sz w:val="24"/>
                <w:szCs w:val="24"/>
                <w:lang w:eastAsia="pt-BR"/>
              </w:rPr>
              <w:t>que</w:t>
            </w:r>
            <w:proofErr w:type="gramEnd"/>
            <w:r w:rsidRPr="00133C91">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14FD1102"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xml:space="preserve">- </w:t>
            </w:r>
            <w:proofErr w:type="gramStart"/>
            <w:r w:rsidRPr="00133C91">
              <w:rPr>
                <w:rFonts w:ascii="Calibri" w:eastAsia="Times New Roman" w:hAnsi="Calibri" w:cs="Calibri"/>
                <w:color w:val="000000"/>
                <w:sz w:val="24"/>
                <w:szCs w:val="24"/>
                <w:lang w:eastAsia="pt-BR"/>
              </w:rPr>
              <w:t>que</w:t>
            </w:r>
            <w:proofErr w:type="gramEnd"/>
            <w:r w:rsidRPr="00133C91">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4B823FB6"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xml:space="preserve">- </w:t>
            </w:r>
            <w:proofErr w:type="gramStart"/>
            <w:r w:rsidRPr="00133C91">
              <w:rPr>
                <w:rFonts w:ascii="Calibri" w:eastAsia="Times New Roman" w:hAnsi="Calibri" w:cs="Calibri"/>
                <w:color w:val="000000"/>
                <w:sz w:val="24"/>
                <w:szCs w:val="24"/>
                <w:lang w:eastAsia="pt-BR"/>
              </w:rPr>
              <w:t>que</w:t>
            </w:r>
            <w:proofErr w:type="gramEnd"/>
            <w:r w:rsidRPr="00133C91">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5ED2F59E"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&lt;local&gt;, &lt;dia&gt; de &lt;mês&gt; de &lt;ano&gt;.</w:t>
            </w:r>
          </w:p>
          <w:p w14:paraId="5E2599B2" w14:textId="77777777" w:rsidR="00133C91" w:rsidRPr="00133C91" w:rsidRDefault="00133C91" w:rsidP="00133C91">
            <w:pPr>
              <w:spacing w:before="120" w:after="120" w:line="240" w:lineRule="auto"/>
              <w:ind w:left="120" w:right="120"/>
              <w:jc w:val="both"/>
              <w:rPr>
                <w:rFonts w:ascii="Calibri" w:eastAsia="Times New Roman" w:hAnsi="Calibri" w:cs="Calibri"/>
                <w:color w:val="000000"/>
                <w:sz w:val="24"/>
                <w:szCs w:val="24"/>
                <w:lang w:eastAsia="pt-BR"/>
              </w:rPr>
            </w:pPr>
            <w:r w:rsidRPr="00133C91">
              <w:rPr>
                <w:rFonts w:ascii="Calibri" w:eastAsia="Times New Roman" w:hAnsi="Calibri" w:cs="Calibri"/>
                <w:color w:val="000000"/>
                <w:sz w:val="24"/>
                <w:szCs w:val="24"/>
                <w:lang w:eastAsia="pt-BR"/>
              </w:rPr>
              <w:t> &lt;assinatura identificada do licitante, de seu representante legal ou de seu procurador&gt;</w:t>
            </w:r>
          </w:p>
        </w:tc>
      </w:tr>
    </w:tbl>
    <w:p w14:paraId="678D3163" w14:textId="77777777" w:rsidR="00133C91" w:rsidRDefault="00133C91"/>
    <w:sectPr w:rsidR="00133C91" w:rsidSect="00133C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91"/>
    <w:rsid w:val="00133C91"/>
    <w:rsid w:val="00A80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B84A"/>
  <w15:chartTrackingRefBased/>
  <w15:docId w15:val="{E5C38ABE-F5D3-4E6D-BAD7-B5A661BA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133C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33C91"/>
    <w:rPr>
      <w:b/>
      <w:bCs/>
    </w:rPr>
  </w:style>
  <w:style w:type="character" w:styleId="nfase">
    <w:name w:val="Emphasis"/>
    <w:basedOn w:val="Fontepargpadro"/>
    <w:uiPriority w:val="20"/>
    <w:qFormat/>
    <w:rsid w:val="00133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3564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2020-12-01T11:05:00Z</dcterms:created>
  <dcterms:modified xsi:type="dcterms:W3CDTF">2020-12-01T11:06:00Z</dcterms:modified>
</cp:coreProperties>
</file>