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82" w:rsidRDefault="00235082" w:rsidP="002350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sz w:val="24"/>
          <w:szCs w:val="24"/>
        </w:rPr>
      </w:pPr>
      <w:r w:rsidRPr="00235082">
        <w:rPr>
          <w:rFonts w:ascii="Arial" w:eastAsia="TimesNewRomanPSMT" w:hAnsi="Arial" w:cs="Arial"/>
          <w:sz w:val="24"/>
          <w:szCs w:val="24"/>
        </w:rPr>
        <w:t>ALTERA</w:t>
      </w:r>
      <w:r w:rsidRPr="00235082">
        <w:rPr>
          <w:rFonts w:ascii="Arial" w:eastAsia="TimesNewRomanPSMT" w:hAnsi="Arial" w:cs="Arial" w:hint="eastAsia"/>
          <w:sz w:val="24"/>
          <w:szCs w:val="24"/>
        </w:rPr>
        <w:t>ÇÃ</w:t>
      </w:r>
      <w:r w:rsidRPr="00235082">
        <w:rPr>
          <w:rFonts w:ascii="Arial" w:eastAsia="TimesNewRomanPSMT" w:hAnsi="Arial" w:cs="Arial"/>
          <w:sz w:val="24"/>
          <w:szCs w:val="24"/>
        </w:rPr>
        <w:t>O EDITAL DE HABILITA</w:t>
      </w:r>
      <w:r w:rsidRPr="00235082">
        <w:rPr>
          <w:rFonts w:ascii="Arial" w:eastAsia="TimesNewRomanPSMT" w:hAnsi="Arial" w:cs="Arial" w:hint="eastAsia"/>
          <w:sz w:val="24"/>
          <w:szCs w:val="24"/>
        </w:rPr>
        <w:t>ÇÃ</w:t>
      </w:r>
      <w:r w:rsidRPr="00235082">
        <w:rPr>
          <w:rFonts w:ascii="Arial" w:eastAsia="TimesNewRomanPSMT" w:hAnsi="Arial" w:cs="Arial"/>
          <w:sz w:val="24"/>
          <w:szCs w:val="24"/>
        </w:rPr>
        <w:t>O 2019/01</w:t>
      </w:r>
    </w:p>
    <w:p w:rsidR="00235082" w:rsidRDefault="00235082" w:rsidP="008577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B1696" w:rsidRDefault="00A0481E" w:rsidP="008577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O Banco de Desenv</w:t>
      </w:r>
      <w:r w:rsidR="00643A81">
        <w:rPr>
          <w:rFonts w:ascii="Arial" w:eastAsia="TimesNewRomanPSMT" w:hAnsi="Arial" w:cs="Arial"/>
          <w:sz w:val="24"/>
          <w:szCs w:val="24"/>
        </w:rPr>
        <w:t xml:space="preserve">olvimento de Minas Gerais - </w:t>
      </w:r>
      <w:bookmarkStart w:id="0" w:name="_GoBack"/>
      <w:bookmarkEnd w:id="0"/>
      <w:r w:rsidR="00643A81">
        <w:rPr>
          <w:rFonts w:ascii="Arial" w:eastAsia="TimesNewRomanPSMT" w:hAnsi="Arial" w:cs="Arial"/>
          <w:sz w:val="24"/>
          <w:szCs w:val="24"/>
        </w:rPr>
        <w:t>BDMG</w:t>
      </w:r>
      <w:r w:rsidR="00CB1696">
        <w:rPr>
          <w:rFonts w:ascii="Arial" w:eastAsia="TimesNewRomanPSMT" w:hAnsi="Arial" w:cs="Arial"/>
          <w:sz w:val="24"/>
          <w:szCs w:val="24"/>
        </w:rPr>
        <w:t xml:space="preserve"> comunica a </w:t>
      </w:r>
      <w:r w:rsidR="00BE3E09">
        <w:rPr>
          <w:rFonts w:ascii="Arial" w:eastAsia="TimesNewRomanPSMT" w:hAnsi="Arial" w:cs="Arial"/>
          <w:sz w:val="24"/>
          <w:szCs w:val="24"/>
        </w:rPr>
        <w:t>supressão</w:t>
      </w:r>
      <w:r w:rsidR="00CB1696">
        <w:rPr>
          <w:rFonts w:ascii="Arial" w:eastAsia="TimesNewRomanPSMT" w:hAnsi="Arial" w:cs="Arial"/>
          <w:sz w:val="24"/>
          <w:szCs w:val="24"/>
        </w:rPr>
        <w:t xml:space="preserve"> do </w:t>
      </w:r>
      <w:r w:rsidR="00CB1696" w:rsidRPr="00CB1696">
        <w:rPr>
          <w:rFonts w:ascii="Arial" w:eastAsia="TimesNewRomanPSMT" w:hAnsi="Arial" w:cs="Arial"/>
          <w:b/>
          <w:sz w:val="24"/>
          <w:szCs w:val="24"/>
        </w:rPr>
        <w:t>item 7.1 – Ressarcimento de Obras</w:t>
      </w:r>
      <w:r w:rsidR="00CB1696">
        <w:rPr>
          <w:rFonts w:ascii="Arial" w:eastAsia="TimesNewRomanPSMT" w:hAnsi="Arial" w:cs="Arial"/>
          <w:sz w:val="24"/>
          <w:szCs w:val="24"/>
        </w:rPr>
        <w:t xml:space="preserve"> do Edital de Habilitação 2019/01, referente as linhas de financiamento BDMG URBANIZA 2019, BDMG CIDADES 2019, BDMG SANEAMENTO 2019 e BDMG MAQ 2019.</w:t>
      </w:r>
    </w:p>
    <w:p w:rsidR="00CB1696" w:rsidRDefault="00CB1696" w:rsidP="008577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CA58B1" w:rsidRDefault="008577DD" w:rsidP="008577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8577DD">
        <w:rPr>
          <w:rFonts w:ascii="Arial" w:eastAsia="TimesNewRomanPSMT" w:hAnsi="Arial" w:cs="Arial"/>
          <w:sz w:val="24"/>
          <w:szCs w:val="24"/>
        </w:rPr>
        <w:t xml:space="preserve">O inteiro teor dos Editais está disponível no site do BDMG: </w:t>
      </w:r>
      <w:hyperlink r:id="rId4" w:history="1">
        <w:r w:rsidR="00177FFE" w:rsidRPr="006617AC">
          <w:rPr>
            <w:rStyle w:val="Hyperlink"/>
            <w:rFonts w:ascii="Arial" w:eastAsia="TimesNewRomanPSMT" w:hAnsi="Arial" w:cs="Arial"/>
            <w:sz w:val="24"/>
            <w:szCs w:val="24"/>
          </w:rPr>
          <w:t>www.bdmg.mg.gov.br</w:t>
        </w:r>
      </w:hyperlink>
    </w:p>
    <w:p w:rsidR="00177FFE" w:rsidRPr="008577DD" w:rsidRDefault="00177FFE" w:rsidP="008577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sectPr w:rsidR="00177FFE" w:rsidRPr="00857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DD"/>
    <w:rsid w:val="00177FFE"/>
    <w:rsid w:val="00235082"/>
    <w:rsid w:val="003E3D31"/>
    <w:rsid w:val="00643A81"/>
    <w:rsid w:val="007877F9"/>
    <w:rsid w:val="008577DD"/>
    <w:rsid w:val="009E1944"/>
    <w:rsid w:val="00A0481E"/>
    <w:rsid w:val="00A25C33"/>
    <w:rsid w:val="00BE3E09"/>
    <w:rsid w:val="00CA4F0A"/>
    <w:rsid w:val="00CB1696"/>
    <w:rsid w:val="00E3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C6EBA-24E7-4B73-94C5-A7C93507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7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mg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Rodrigues Botelho</dc:creator>
  <cp:keywords/>
  <dc:description/>
  <cp:lastModifiedBy>Luiz Carlos Batista Machado</cp:lastModifiedBy>
  <cp:revision>3</cp:revision>
  <dcterms:created xsi:type="dcterms:W3CDTF">2019-11-01T17:37:00Z</dcterms:created>
  <dcterms:modified xsi:type="dcterms:W3CDTF">2019-11-01T17:37:00Z</dcterms:modified>
</cp:coreProperties>
</file>