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77F" w:rsidRDefault="00AA777F" w:rsidP="00AA777F">
      <w:pPr>
        <w:shd w:val="clear" w:color="C0C0C0" w:fill="FFFFFF"/>
        <w:spacing w:after="120"/>
        <w:jc w:val="center"/>
        <w:outlineLvl w:val="0"/>
        <w:rPr>
          <w:rFonts w:cs="Arial"/>
          <w:b/>
          <w:szCs w:val="22"/>
        </w:rPr>
      </w:pPr>
      <w:bookmarkStart w:id="0" w:name="Texto90__"/>
      <w:bookmarkStart w:id="1" w:name="Texto98__"/>
      <w:bookmarkStart w:id="2" w:name="Texto349"/>
      <w:bookmarkStart w:id="3" w:name="Texto296"/>
      <w:r>
        <w:rPr>
          <w:rFonts w:cs="Arial"/>
          <w:b/>
          <w:szCs w:val="22"/>
        </w:rPr>
        <w:t xml:space="preserve">BDMG </w:t>
      </w:r>
      <w:r w:rsidR="00583CE3">
        <w:rPr>
          <w:rFonts w:cs="Arial"/>
          <w:b/>
          <w:szCs w:val="22"/>
        </w:rPr>
        <w:t xml:space="preserve">URBANIZA </w:t>
      </w:r>
      <w:r w:rsidR="003A2D1C">
        <w:rPr>
          <w:rFonts w:cs="Arial"/>
          <w:b/>
          <w:szCs w:val="22"/>
        </w:rPr>
        <w:t>201</w:t>
      </w:r>
      <w:r w:rsidR="00120751">
        <w:rPr>
          <w:rFonts w:cs="Arial"/>
          <w:b/>
          <w:szCs w:val="22"/>
        </w:rPr>
        <w:t>9</w:t>
      </w:r>
    </w:p>
    <w:p w:rsidR="00AA777F" w:rsidRPr="0075712D" w:rsidRDefault="00AA777F" w:rsidP="00AA777F">
      <w:pPr>
        <w:shd w:val="clear" w:color="C0C0C0" w:fill="FFFFFF"/>
        <w:spacing w:after="120"/>
        <w:jc w:val="center"/>
        <w:outlineLvl w:val="0"/>
        <w:rPr>
          <w:rFonts w:cs="Arial"/>
          <w:szCs w:val="22"/>
        </w:rPr>
      </w:pPr>
    </w:p>
    <w:p w:rsidR="00AA777F" w:rsidRPr="00280DED" w:rsidRDefault="00AA777F" w:rsidP="00AA777F">
      <w:pPr>
        <w:pStyle w:val="Ttulo"/>
        <w:shd w:val="clear" w:color="auto" w:fill="auto"/>
        <w:tabs>
          <w:tab w:val="center" w:pos="5103"/>
          <w:tab w:val="left" w:pos="8190"/>
        </w:tabs>
        <w:rPr>
          <w:rFonts w:ascii="Arial" w:hAnsi="Arial" w:cs="Arial"/>
          <w:sz w:val="20"/>
        </w:rPr>
      </w:pPr>
      <w:r w:rsidRPr="00280DED">
        <w:rPr>
          <w:rFonts w:ascii="Arial" w:hAnsi="Arial" w:cs="Arial"/>
          <w:sz w:val="20"/>
        </w:rPr>
        <w:t>PEDIDO DE VERIFICAÇÃO DE LIMITES E CONDIÇÕES</w:t>
      </w:r>
    </w:p>
    <w:p w:rsidR="00AA777F" w:rsidRPr="00280DED" w:rsidRDefault="00AA777F" w:rsidP="00AA777F">
      <w:pPr>
        <w:tabs>
          <w:tab w:val="left" w:pos="9214"/>
        </w:tabs>
        <w:jc w:val="center"/>
        <w:rPr>
          <w:rFonts w:cs="Arial"/>
          <w:b/>
          <w:sz w:val="20"/>
        </w:rPr>
      </w:pPr>
    </w:p>
    <w:p w:rsidR="00AA777F" w:rsidRPr="00280DED" w:rsidRDefault="00AA777F" w:rsidP="00AA777F">
      <w:pPr>
        <w:widowControl/>
        <w:autoSpaceDE w:val="0"/>
        <w:autoSpaceDN w:val="0"/>
        <w:adjustRightInd w:val="0"/>
        <w:rPr>
          <w:rFonts w:cs="Arial"/>
          <w:snapToGrid/>
          <w:sz w:val="20"/>
        </w:rPr>
      </w:pPr>
    </w:p>
    <w:p w:rsidR="00AA777F" w:rsidRPr="00280DED" w:rsidRDefault="00AA777F" w:rsidP="00AA777F">
      <w:pPr>
        <w:widowControl/>
        <w:autoSpaceDE w:val="0"/>
        <w:autoSpaceDN w:val="0"/>
        <w:adjustRightInd w:val="0"/>
        <w:jc w:val="both"/>
        <w:rPr>
          <w:rFonts w:cs="Arial"/>
          <w:snapToGrid/>
          <w:sz w:val="20"/>
        </w:rPr>
      </w:pPr>
      <w:r w:rsidRPr="00280DED">
        <w:rPr>
          <w:rFonts w:cs="Arial"/>
          <w:snapToGrid/>
          <w:sz w:val="20"/>
        </w:rPr>
        <w:t xml:space="preserve">Trata o presente de </w:t>
      </w:r>
      <w:r w:rsidRPr="00280DED">
        <w:rPr>
          <w:rFonts w:cs="Arial"/>
          <w:b/>
          <w:bCs/>
          <w:snapToGrid/>
          <w:sz w:val="20"/>
        </w:rPr>
        <w:t>Pedido de Verificação de Limites e Condições</w:t>
      </w:r>
      <w:r w:rsidRPr="00280DED">
        <w:rPr>
          <w:rFonts w:cs="Arial"/>
          <w:snapToGrid/>
          <w:sz w:val="20"/>
        </w:rPr>
        <w:t>, nos termos do art. 32 da Lei Complementar nº101 de 2000, para a realização da ope</w:t>
      </w:r>
      <w:r>
        <w:rPr>
          <w:rFonts w:cs="Arial"/>
          <w:snapToGrid/>
          <w:sz w:val="20"/>
        </w:rPr>
        <w:t>ração de crédito interno entre o</w:t>
      </w:r>
      <w:r w:rsidRPr="00280DED">
        <w:rPr>
          <w:rFonts w:cs="Arial"/>
          <w:snapToGrid/>
          <w:sz w:val="20"/>
        </w:rPr>
        <w:t xml:space="preserve"> MUNICIP</w:t>
      </w:r>
      <w:r>
        <w:rPr>
          <w:rFonts w:cs="Arial"/>
          <w:snapToGrid/>
          <w:sz w:val="20"/>
        </w:rPr>
        <w:t>IO</w:t>
      </w:r>
      <w:r w:rsidRPr="00280DED">
        <w:rPr>
          <w:rFonts w:cs="Arial"/>
          <w:snapToGrid/>
          <w:sz w:val="20"/>
        </w:rPr>
        <w:t xml:space="preserve"> DE   </w:t>
      </w:r>
      <w:r w:rsidR="00224D57">
        <w:rPr>
          <w:rFonts w:asciiTheme="minorHAnsi" w:hAnsiTheme="minorHAnsi" w:cs="Arial"/>
          <w:szCs w:val="22"/>
          <w:shd w:val="clear" w:color="auto" w:fill="D9D9D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24D57">
        <w:rPr>
          <w:rFonts w:asciiTheme="minorHAnsi" w:hAnsiTheme="minorHAnsi" w:cs="Arial"/>
          <w:szCs w:val="22"/>
          <w:shd w:val="clear" w:color="auto" w:fill="D9D9D9"/>
        </w:rPr>
        <w:instrText xml:space="preserve"> FORMTEXT </w:instrText>
      </w:r>
      <w:r w:rsidR="00224D57">
        <w:rPr>
          <w:rFonts w:asciiTheme="minorHAnsi" w:hAnsiTheme="minorHAnsi" w:cs="Arial"/>
          <w:szCs w:val="22"/>
          <w:shd w:val="clear" w:color="auto" w:fill="D9D9D9"/>
        </w:rPr>
      </w:r>
      <w:r w:rsidR="00224D57">
        <w:rPr>
          <w:rFonts w:asciiTheme="minorHAnsi" w:hAnsiTheme="minorHAnsi" w:cs="Arial"/>
          <w:szCs w:val="22"/>
          <w:shd w:val="clear" w:color="auto" w:fill="D9D9D9"/>
        </w:rPr>
        <w:fldChar w:fldCharType="separate"/>
      </w:r>
      <w:r w:rsidR="00224D57">
        <w:rPr>
          <w:rFonts w:asciiTheme="minorHAnsi" w:hAnsiTheme="minorHAnsi" w:cs="Arial"/>
          <w:noProof/>
          <w:szCs w:val="22"/>
          <w:shd w:val="clear" w:color="auto" w:fill="D9D9D9"/>
        </w:rPr>
        <w:t> </w:t>
      </w:r>
      <w:r w:rsidR="00224D57">
        <w:rPr>
          <w:rFonts w:asciiTheme="minorHAnsi" w:hAnsiTheme="minorHAnsi" w:cs="Arial"/>
          <w:noProof/>
          <w:szCs w:val="22"/>
          <w:shd w:val="clear" w:color="auto" w:fill="D9D9D9"/>
        </w:rPr>
        <w:t> </w:t>
      </w:r>
      <w:r w:rsidR="00224D57">
        <w:rPr>
          <w:rFonts w:asciiTheme="minorHAnsi" w:hAnsiTheme="minorHAnsi" w:cs="Arial"/>
          <w:noProof/>
          <w:szCs w:val="22"/>
          <w:shd w:val="clear" w:color="auto" w:fill="D9D9D9"/>
        </w:rPr>
        <w:t> </w:t>
      </w:r>
      <w:r w:rsidR="00224D57">
        <w:rPr>
          <w:rFonts w:asciiTheme="minorHAnsi" w:hAnsiTheme="minorHAnsi" w:cs="Arial"/>
          <w:noProof/>
          <w:szCs w:val="22"/>
          <w:shd w:val="clear" w:color="auto" w:fill="D9D9D9"/>
        </w:rPr>
        <w:t> </w:t>
      </w:r>
      <w:r w:rsidR="00224D57">
        <w:rPr>
          <w:rFonts w:asciiTheme="minorHAnsi" w:hAnsiTheme="minorHAnsi" w:cs="Arial"/>
          <w:noProof/>
          <w:szCs w:val="22"/>
          <w:shd w:val="clear" w:color="auto" w:fill="D9D9D9"/>
        </w:rPr>
        <w:t> </w:t>
      </w:r>
      <w:r w:rsidR="00224D57">
        <w:rPr>
          <w:rFonts w:asciiTheme="minorHAnsi" w:hAnsiTheme="minorHAnsi" w:cs="Arial"/>
          <w:szCs w:val="22"/>
          <w:shd w:val="clear" w:color="auto" w:fill="D9D9D9"/>
        </w:rPr>
        <w:fldChar w:fldCharType="end"/>
      </w:r>
      <w:r w:rsidRPr="00280DED">
        <w:rPr>
          <w:rFonts w:cs="Arial"/>
          <w:snapToGrid/>
          <w:sz w:val="20"/>
        </w:rPr>
        <w:t>/ MG e o BANCO DE DESENVOLVIMENTO DE MINAS GERAIS S.A.</w:t>
      </w:r>
    </w:p>
    <w:p w:rsidR="00AA777F" w:rsidRPr="00280DED" w:rsidRDefault="00AA777F" w:rsidP="00AA777F">
      <w:pPr>
        <w:widowControl/>
        <w:autoSpaceDE w:val="0"/>
        <w:autoSpaceDN w:val="0"/>
        <w:adjustRightInd w:val="0"/>
        <w:jc w:val="both"/>
        <w:rPr>
          <w:rFonts w:cs="Arial"/>
          <w:snapToGrid/>
          <w:sz w:val="20"/>
        </w:rPr>
      </w:pPr>
    </w:p>
    <w:p w:rsidR="00AA777F" w:rsidRDefault="00AA777F" w:rsidP="00AA777F">
      <w:pPr>
        <w:widowControl/>
        <w:autoSpaceDE w:val="0"/>
        <w:autoSpaceDN w:val="0"/>
        <w:adjustRightInd w:val="0"/>
        <w:jc w:val="both"/>
        <w:rPr>
          <w:rFonts w:cs="Arial"/>
          <w:snapToGrid/>
          <w:sz w:val="20"/>
        </w:rPr>
      </w:pPr>
      <w:r w:rsidRPr="00280DED">
        <w:rPr>
          <w:rFonts w:cs="Arial"/>
          <w:snapToGrid/>
          <w:sz w:val="20"/>
        </w:rPr>
        <w:t>Nos termos do acordo firmado por meio deste instrumento, que passa a ter efeito de proposta firme, os signatários ratificam a intenção de contratar a operação de crédito interno, com as seguintes condições:</w:t>
      </w:r>
    </w:p>
    <w:p w:rsidR="00AA777F" w:rsidRPr="00280DED" w:rsidRDefault="00AA777F" w:rsidP="00AA777F">
      <w:pPr>
        <w:widowControl/>
        <w:autoSpaceDE w:val="0"/>
        <w:autoSpaceDN w:val="0"/>
        <w:adjustRightInd w:val="0"/>
        <w:jc w:val="both"/>
        <w:rPr>
          <w:rFonts w:cs="Arial"/>
          <w:snapToGrid/>
          <w:sz w:val="20"/>
        </w:rPr>
      </w:pPr>
    </w:p>
    <w:p w:rsidR="00AA777F" w:rsidRDefault="00AA777F" w:rsidP="00AA777F">
      <w:pPr>
        <w:widowControl/>
        <w:autoSpaceDE w:val="0"/>
        <w:autoSpaceDN w:val="0"/>
        <w:adjustRightInd w:val="0"/>
        <w:jc w:val="both"/>
        <w:rPr>
          <w:rFonts w:asciiTheme="minorHAnsi" w:hAnsiTheme="minorHAnsi" w:cs="Arial"/>
          <w:szCs w:val="22"/>
          <w:shd w:val="clear" w:color="auto" w:fill="D9D9D9"/>
        </w:rPr>
      </w:pPr>
      <w:r w:rsidRPr="00280DED">
        <w:rPr>
          <w:rFonts w:cs="Arial"/>
          <w:snapToGrid/>
          <w:sz w:val="20"/>
        </w:rPr>
        <w:t xml:space="preserve">Valor do Crédito: R$ </w:t>
      </w:r>
      <w:r w:rsidR="00224D57">
        <w:rPr>
          <w:rFonts w:asciiTheme="minorHAnsi" w:hAnsiTheme="minorHAnsi" w:cs="Arial"/>
          <w:szCs w:val="22"/>
          <w:shd w:val="clear" w:color="auto" w:fill="D9D9D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24D57">
        <w:rPr>
          <w:rFonts w:asciiTheme="minorHAnsi" w:hAnsiTheme="minorHAnsi" w:cs="Arial"/>
          <w:szCs w:val="22"/>
          <w:shd w:val="clear" w:color="auto" w:fill="D9D9D9"/>
        </w:rPr>
        <w:instrText xml:space="preserve"> FORMTEXT </w:instrText>
      </w:r>
      <w:r w:rsidR="00224D57">
        <w:rPr>
          <w:rFonts w:asciiTheme="minorHAnsi" w:hAnsiTheme="minorHAnsi" w:cs="Arial"/>
          <w:szCs w:val="22"/>
          <w:shd w:val="clear" w:color="auto" w:fill="D9D9D9"/>
        </w:rPr>
      </w:r>
      <w:r w:rsidR="00224D57">
        <w:rPr>
          <w:rFonts w:asciiTheme="minorHAnsi" w:hAnsiTheme="minorHAnsi" w:cs="Arial"/>
          <w:szCs w:val="22"/>
          <w:shd w:val="clear" w:color="auto" w:fill="D9D9D9"/>
        </w:rPr>
        <w:fldChar w:fldCharType="separate"/>
      </w:r>
      <w:r w:rsidR="00224D57">
        <w:rPr>
          <w:rFonts w:asciiTheme="minorHAnsi" w:hAnsiTheme="minorHAnsi" w:cs="Arial"/>
          <w:noProof/>
          <w:szCs w:val="22"/>
          <w:shd w:val="clear" w:color="auto" w:fill="D9D9D9"/>
        </w:rPr>
        <w:t> </w:t>
      </w:r>
      <w:r w:rsidR="00224D57">
        <w:rPr>
          <w:rFonts w:asciiTheme="minorHAnsi" w:hAnsiTheme="minorHAnsi" w:cs="Arial"/>
          <w:noProof/>
          <w:szCs w:val="22"/>
          <w:shd w:val="clear" w:color="auto" w:fill="D9D9D9"/>
        </w:rPr>
        <w:t> </w:t>
      </w:r>
      <w:r w:rsidR="00224D57">
        <w:rPr>
          <w:rFonts w:asciiTheme="minorHAnsi" w:hAnsiTheme="minorHAnsi" w:cs="Arial"/>
          <w:noProof/>
          <w:szCs w:val="22"/>
          <w:shd w:val="clear" w:color="auto" w:fill="D9D9D9"/>
        </w:rPr>
        <w:t> </w:t>
      </w:r>
      <w:r w:rsidR="00224D57">
        <w:rPr>
          <w:rFonts w:asciiTheme="minorHAnsi" w:hAnsiTheme="minorHAnsi" w:cs="Arial"/>
          <w:noProof/>
          <w:szCs w:val="22"/>
          <w:shd w:val="clear" w:color="auto" w:fill="D9D9D9"/>
        </w:rPr>
        <w:t> </w:t>
      </w:r>
      <w:r w:rsidR="00224D57">
        <w:rPr>
          <w:rFonts w:asciiTheme="minorHAnsi" w:hAnsiTheme="minorHAnsi" w:cs="Arial"/>
          <w:noProof/>
          <w:szCs w:val="22"/>
          <w:shd w:val="clear" w:color="auto" w:fill="D9D9D9"/>
        </w:rPr>
        <w:t> </w:t>
      </w:r>
      <w:r w:rsidR="00224D57">
        <w:rPr>
          <w:rFonts w:asciiTheme="minorHAnsi" w:hAnsiTheme="minorHAnsi" w:cs="Arial"/>
          <w:szCs w:val="22"/>
          <w:shd w:val="clear" w:color="auto" w:fill="D9D9D9"/>
        </w:rPr>
        <w:fldChar w:fldCharType="end"/>
      </w:r>
    </w:p>
    <w:p w:rsidR="00001AC8" w:rsidRDefault="00001AC8" w:rsidP="00AA777F">
      <w:pPr>
        <w:widowControl/>
        <w:autoSpaceDE w:val="0"/>
        <w:autoSpaceDN w:val="0"/>
        <w:adjustRightInd w:val="0"/>
        <w:jc w:val="both"/>
        <w:rPr>
          <w:rFonts w:asciiTheme="minorHAnsi" w:hAnsiTheme="minorHAnsi" w:cs="Arial"/>
          <w:szCs w:val="22"/>
          <w:shd w:val="clear" w:color="auto" w:fill="D9D9D9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6"/>
        <w:gridCol w:w="2835"/>
      </w:tblGrid>
      <w:tr w:rsidR="00A058D1" w:rsidRPr="00280DED" w:rsidTr="00D41FD4">
        <w:tc>
          <w:tcPr>
            <w:tcW w:w="1696" w:type="dxa"/>
            <w:vAlign w:val="center"/>
          </w:tcPr>
          <w:p w:rsidR="00A058D1" w:rsidRPr="00280DED" w:rsidRDefault="00A058D1" w:rsidP="00D41FD4">
            <w:pPr>
              <w:tabs>
                <w:tab w:val="left" w:pos="9214"/>
              </w:tabs>
              <w:rPr>
                <w:rFonts w:cs="Arial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A058D1" w:rsidRPr="00D41FD4" w:rsidRDefault="00A058D1" w:rsidP="00D41FD4">
            <w:pPr>
              <w:tabs>
                <w:tab w:val="left" w:pos="9214"/>
              </w:tabs>
              <w:jc w:val="center"/>
              <w:rPr>
                <w:rFonts w:cs="Arial"/>
                <w:b/>
                <w:sz w:val="20"/>
              </w:rPr>
            </w:pPr>
            <w:r w:rsidRPr="00765FED">
              <w:rPr>
                <w:rFonts w:cs="Arial"/>
                <w:b/>
                <w:sz w:val="20"/>
              </w:rPr>
              <w:t>201</w:t>
            </w:r>
            <w:r w:rsidR="00120751">
              <w:rPr>
                <w:rFonts w:cs="Arial"/>
                <w:b/>
                <w:sz w:val="20"/>
              </w:rPr>
              <w:t>9</w:t>
            </w:r>
          </w:p>
        </w:tc>
      </w:tr>
      <w:tr w:rsidR="00A058D1" w:rsidRPr="00280DED" w:rsidTr="00D41FD4">
        <w:trPr>
          <w:trHeight w:val="624"/>
        </w:trPr>
        <w:tc>
          <w:tcPr>
            <w:tcW w:w="1696" w:type="dxa"/>
            <w:vAlign w:val="center"/>
          </w:tcPr>
          <w:p w:rsidR="00A058D1" w:rsidRPr="00280DED" w:rsidRDefault="00A058D1" w:rsidP="00D41FD4">
            <w:pPr>
              <w:tabs>
                <w:tab w:val="left" w:pos="9214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Liberações:</w:t>
            </w:r>
          </w:p>
        </w:tc>
        <w:tc>
          <w:tcPr>
            <w:tcW w:w="2835" w:type="dxa"/>
            <w:vAlign w:val="center"/>
          </w:tcPr>
          <w:p w:rsidR="00A058D1" w:rsidRPr="00280DED" w:rsidRDefault="00224D57" w:rsidP="00D41FD4">
            <w:pPr>
              <w:tabs>
                <w:tab w:val="left" w:pos="9214"/>
              </w:tabs>
              <w:jc w:val="center"/>
              <w:rPr>
                <w:rFonts w:cs="Arial"/>
                <w:sz w:val="20"/>
                <w:highlight w:val="lightGray"/>
              </w:rPr>
            </w:pPr>
            <w:r>
              <w:rPr>
                <w:rFonts w:asciiTheme="minorHAnsi" w:hAnsiTheme="minorHAnsi" w:cs="Arial"/>
                <w:szCs w:val="22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Cs w:val="22"/>
                <w:shd w:val="clear" w:color="auto" w:fill="D9D9D9"/>
              </w:rPr>
              <w:instrText xml:space="preserve"> FORMTEXT </w:instrText>
            </w:r>
            <w:r>
              <w:rPr>
                <w:rFonts w:asciiTheme="minorHAnsi" w:hAnsiTheme="minorHAnsi" w:cs="Arial"/>
                <w:szCs w:val="22"/>
                <w:shd w:val="clear" w:color="auto" w:fill="D9D9D9"/>
              </w:rPr>
            </w:r>
            <w:r>
              <w:rPr>
                <w:rFonts w:asciiTheme="minorHAnsi" w:hAnsiTheme="minorHAnsi" w:cs="Arial"/>
                <w:szCs w:val="22"/>
                <w:shd w:val="clear" w:color="auto" w:fill="D9D9D9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Cs w:val="22"/>
                <w:shd w:val="clear" w:color="auto" w:fill="D9D9D9"/>
              </w:rPr>
              <w:t> </w:t>
            </w:r>
            <w:r>
              <w:rPr>
                <w:rFonts w:asciiTheme="minorHAnsi" w:hAnsiTheme="minorHAnsi" w:cs="Arial"/>
                <w:noProof/>
                <w:szCs w:val="22"/>
                <w:shd w:val="clear" w:color="auto" w:fill="D9D9D9"/>
              </w:rPr>
              <w:t> </w:t>
            </w:r>
            <w:r>
              <w:rPr>
                <w:rFonts w:asciiTheme="minorHAnsi" w:hAnsiTheme="minorHAnsi" w:cs="Arial"/>
                <w:noProof/>
                <w:szCs w:val="22"/>
                <w:shd w:val="clear" w:color="auto" w:fill="D9D9D9"/>
              </w:rPr>
              <w:t> </w:t>
            </w:r>
            <w:r>
              <w:rPr>
                <w:rFonts w:asciiTheme="minorHAnsi" w:hAnsiTheme="minorHAnsi" w:cs="Arial"/>
                <w:noProof/>
                <w:szCs w:val="22"/>
                <w:shd w:val="clear" w:color="auto" w:fill="D9D9D9"/>
              </w:rPr>
              <w:t> </w:t>
            </w:r>
            <w:r>
              <w:rPr>
                <w:rFonts w:asciiTheme="minorHAnsi" w:hAnsiTheme="minorHAnsi" w:cs="Arial"/>
                <w:noProof/>
                <w:szCs w:val="22"/>
                <w:shd w:val="clear" w:color="auto" w:fill="D9D9D9"/>
              </w:rPr>
              <w:t> </w:t>
            </w:r>
            <w:r>
              <w:rPr>
                <w:rFonts w:asciiTheme="minorHAnsi" w:hAnsiTheme="minorHAnsi" w:cs="Arial"/>
                <w:szCs w:val="22"/>
                <w:shd w:val="clear" w:color="auto" w:fill="D9D9D9"/>
              </w:rPr>
              <w:fldChar w:fldCharType="end"/>
            </w:r>
          </w:p>
        </w:tc>
      </w:tr>
    </w:tbl>
    <w:p w:rsidR="00001AC8" w:rsidRDefault="00001AC8" w:rsidP="00AA777F">
      <w:pPr>
        <w:widowControl/>
        <w:autoSpaceDE w:val="0"/>
        <w:autoSpaceDN w:val="0"/>
        <w:adjustRightInd w:val="0"/>
        <w:jc w:val="both"/>
        <w:rPr>
          <w:rFonts w:asciiTheme="minorHAnsi" w:hAnsiTheme="minorHAnsi" w:cs="Arial"/>
          <w:szCs w:val="22"/>
          <w:shd w:val="clear" w:color="auto" w:fill="D9D9D9"/>
        </w:rPr>
      </w:pPr>
    </w:p>
    <w:p w:rsidR="00001AC8" w:rsidRPr="00280DED" w:rsidRDefault="00001AC8" w:rsidP="00AA777F">
      <w:pPr>
        <w:widowControl/>
        <w:autoSpaceDE w:val="0"/>
        <w:autoSpaceDN w:val="0"/>
        <w:adjustRightInd w:val="0"/>
        <w:jc w:val="both"/>
        <w:rPr>
          <w:rFonts w:cs="Arial"/>
          <w:sz w:val="20"/>
        </w:rPr>
      </w:pPr>
    </w:p>
    <w:p w:rsidR="00AA777F" w:rsidRPr="00280DED" w:rsidRDefault="00AA777F" w:rsidP="00AA777F">
      <w:pPr>
        <w:widowControl/>
        <w:autoSpaceDE w:val="0"/>
        <w:autoSpaceDN w:val="0"/>
        <w:adjustRightInd w:val="0"/>
        <w:jc w:val="both"/>
        <w:rPr>
          <w:rFonts w:cs="Arial"/>
          <w:snapToGrid/>
          <w:sz w:val="20"/>
        </w:rPr>
      </w:pPr>
      <w:r w:rsidRPr="00247586">
        <w:rPr>
          <w:rFonts w:cs="Arial"/>
          <w:b/>
          <w:snapToGrid/>
          <w:sz w:val="20"/>
        </w:rPr>
        <w:t>Finalidade / destinação:</w:t>
      </w:r>
      <w:r w:rsidR="00C02300">
        <w:rPr>
          <w:rFonts w:cs="Arial"/>
          <w:b/>
          <w:snapToGrid/>
          <w:sz w:val="20"/>
        </w:rPr>
        <w:t xml:space="preserve"> </w:t>
      </w:r>
      <w:r w:rsidR="00224D57">
        <w:rPr>
          <w:rFonts w:asciiTheme="minorHAnsi" w:hAnsiTheme="minorHAnsi" w:cs="Arial"/>
          <w:szCs w:val="22"/>
          <w:shd w:val="clear" w:color="auto" w:fill="D9D9D9"/>
        </w:rPr>
        <w:fldChar w:fldCharType="begin">
          <w:ffData>
            <w:name w:val="Texto1108"/>
            <w:enabled/>
            <w:calcOnExit w:val="0"/>
            <w:textInput>
              <w:default w:val="Obras de infra-estrutura urbana"/>
            </w:textInput>
          </w:ffData>
        </w:fldChar>
      </w:r>
      <w:bookmarkStart w:id="4" w:name="Texto1108"/>
      <w:r w:rsidR="00224D57">
        <w:rPr>
          <w:rFonts w:asciiTheme="minorHAnsi" w:hAnsiTheme="minorHAnsi" w:cs="Arial"/>
          <w:szCs w:val="22"/>
          <w:shd w:val="clear" w:color="auto" w:fill="D9D9D9"/>
        </w:rPr>
        <w:instrText xml:space="preserve"> FORMTEXT </w:instrText>
      </w:r>
      <w:r w:rsidR="00224D57">
        <w:rPr>
          <w:rFonts w:asciiTheme="minorHAnsi" w:hAnsiTheme="minorHAnsi" w:cs="Arial"/>
          <w:szCs w:val="22"/>
          <w:shd w:val="clear" w:color="auto" w:fill="D9D9D9"/>
        </w:rPr>
      </w:r>
      <w:r w:rsidR="00224D57">
        <w:rPr>
          <w:rFonts w:asciiTheme="minorHAnsi" w:hAnsiTheme="minorHAnsi" w:cs="Arial"/>
          <w:szCs w:val="22"/>
          <w:shd w:val="clear" w:color="auto" w:fill="D9D9D9"/>
        </w:rPr>
        <w:fldChar w:fldCharType="separate"/>
      </w:r>
      <w:r w:rsidR="00224D57">
        <w:rPr>
          <w:rFonts w:asciiTheme="minorHAnsi" w:hAnsiTheme="minorHAnsi" w:cs="Arial"/>
          <w:noProof/>
          <w:szCs w:val="22"/>
          <w:shd w:val="clear" w:color="auto" w:fill="D9D9D9"/>
        </w:rPr>
        <w:t>Obras de infra-estrutura urbana</w:t>
      </w:r>
      <w:r w:rsidR="00224D57">
        <w:rPr>
          <w:rFonts w:asciiTheme="minorHAnsi" w:hAnsiTheme="minorHAnsi" w:cs="Arial"/>
          <w:szCs w:val="22"/>
          <w:shd w:val="clear" w:color="auto" w:fill="D9D9D9"/>
        </w:rPr>
        <w:fldChar w:fldCharType="end"/>
      </w:r>
      <w:bookmarkEnd w:id="4"/>
      <w:r w:rsidR="00610297">
        <w:rPr>
          <w:rFonts w:asciiTheme="minorHAnsi" w:hAnsiTheme="minorHAnsi" w:cs="Arial"/>
          <w:szCs w:val="22"/>
          <w:shd w:val="clear" w:color="auto" w:fill="D9D9D9"/>
        </w:rPr>
        <w:t xml:space="preserve"> </w:t>
      </w:r>
    </w:p>
    <w:p w:rsidR="00AA777F" w:rsidRPr="00280DED" w:rsidRDefault="00AA777F" w:rsidP="00AA777F">
      <w:pPr>
        <w:widowControl/>
        <w:autoSpaceDE w:val="0"/>
        <w:autoSpaceDN w:val="0"/>
        <w:adjustRightInd w:val="0"/>
        <w:jc w:val="both"/>
        <w:rPr>
          <w:rFonts w:cs="Arial"/>
          <w:snapToGrid/>
          <w:sz w:val="20"/>
        </w:rPr>
      </w:pPr>
      <w:r w:rsidRPr="00247586">
        <w:rPr>
          <w:rFonts w:cs="Arial"/>
          <w:b/>
          <w:snapToGrid/>
          <w:sz w:val="20"/>
        </w:rPr>
        <w:t>Atualização Monetária:</w:t>
      </w:r>
      <w:r w:rsidRPr="00280DED">
        <w:rPr>
          <w:rFonts w:cs="Arial"/>
          <w:snapToGrid/>
          <w:sz w:val="20"/>
        </w:rPr>
        <w:t xml:space="preserve"> </w:t>
      </w:r>
      <w:r w:rsidR="00001AC8">
        <w:rPr>
          <w:rFonts w:cs="Arial"/>
          <w:snapToGrid/>
          <w:sz w:val="20"/>
        </w:rPr>
        <w:t>SELIC</w:t>
      </w:r>
    </w:p>
    <w:p w:rsidR="00AA777F" w:rsidRPr="00280DED" w:rsidRDefault="00AA777F" w:rsidP="00AA777F">
      <w:pPr>
        <w:widowControl/>
        <w:autoSpaceDE w:val="0"/>
        <w:autoSpaceDN w:val="0"/>
        <w:adjustRightInd w:val="0"/>
        <w:jc w:val="both"/>
        <w:rPr>
          <w:rFonts w:cs="Arial"/>
          <w:snapToGrid/>
          <w:sz w:val="20"/>
        </w:rPr>
      </w:pPr>
      <w:r w:rsidRPr="00247586">
        <w:rPr>
          <w:rFonts w:cs="Arial"/>
          <w:b/>
          <w:snapToGrid/>
          <w:sz w:val="20"/>
        </w:rPr>
        <w:t>Taxa de Juros:</w:t>
      </w:r>
      <w:r w:rsidRPr="00280DED">
        <w:rPr>
          <w:rFonts w:cs="Arial"/>
          <w:snapToGrid/>
          <w:sz w:val="20"/>
        </w:rPr>
        <w:t xml:space="preserve"> </w:t>
      </w:r>
      <w:r w:rsidR="00001AC8" w:rsidRPr="003933E6">
        <w:rPr>
          <w:rFonts w:cs="Arial"/>
          <w:snapToGrid/>
          <w:sz w:val="20"/>
          <w:highlight w:val="lightGray"/>
        </w:rPr>
        <w:t>6</w:t>
      </w:r>
      <w:r w:rsidRPr="003933E6">
        <w:rPr>
          <w:rFonts w:cs="Arial"/>
          <w:snapToGrid/>
          <w:sz w:val="20"/>
          <w:highlight w:val="lightGray"/>
        </w:rPr>
        <w:t>% a.a. (</w:t>
      </w:r>
      <w:r w:rsidR="00001AC8" w:rsidRPr="003933E6">
        <w:rPr>
          <w:rFonts w:cs="Arial"/>
          <w:snapToGrid/>
          <w:sz w:val="20"/>
          <w:highlight w:val="lightGray"/>
        </w:rPr>
        <w:t>seis</w:t>
      </w:r>
      <w:r w:rsidR="00001AC8">
        <w:rPr>
          <w:rFonts w:cs="Arial"/>
          <w:snapToGrid/>
          <w:sz w:val="20"/>
        </w:rPr>
        <w:t xml:space="preserve"> </w:t>
      </w:r>
      <w:r w:rsidRPr="00280DED">
        <w:rPr>
          <w:rFonts w:cs="Arial"/>
          <w:snapToGrid/>
          <w:sz w:val="20"/>
        </w:rPr>
        <w:t>por cento ao ano)</w:t>
      </w:r>
      <w:r w:rsidR="009B1AA2">
        <w:rPr>
          <w:rFonts w:cs="Arial"/>
          <w:snapToGrid/>
          <w:sz w:val="20"/>
        </w:rPr>
        <w:t xml:space="preserve"> </w:t>
      </w:r>
      <w:r w:rsidR="009B1AA2" w:rsidRPr="00D912C3">
        <w:rPr>
          <w:rFonts w:cs="Arial"/>
          <w:snapToGrid/>
          <w:sz w:val="18"/>
          <w:szCs w:val="18"/>
          <w:highlight w:val="yellow"/>
        </w:rPr>
        <w:t>baixo IDH mudar para 5% a.a. (</w:t>
      </w:r>
      <w:r w:rsidR="009B1AA2" w:rsidRPr="00D912C3">
        <w:rPr>
          <w:rFonts w:cs="Arial"/>
          <w:snapToGrid/>
          <w:color w:val="C00000"/>
          <w:sz w:val="18"/>
          <w:szCs w:val="18"/>
          <w:highlight w:val="yellow"/>
        </w:rPr>
        <w:t>apagar comentário antes de enviar)</w:t>
      </w:r>
    </w:p>
    <w:p w:rsidR="00AA777F" w:rsidRDefault="00A058D1" w:rsidP="00AA777F">
      <w:pPr>
        <w:widowControl/>
        <w:autoSpaceDE w:val="0"/>
        <w:autoSpaceDN w:val="0"/>
        <w:adjustRightInd w:val="0"/>
        <w:jc w:val="both"/>
        <w:rPr>
          <w:rFonts w:cs="Arial"/>
          <w:snapToGrid/>
          <w:sz w:val="20"/>
        </w:rPr>
      </w:pPr>
      <w:r w:rsidRPr="00247586">
        <w:rPr>
          <w:rFonts w:cs="Arial"/>
          <w:b/>
          <w:snapToGrid/>
          <w:sz w:val="20"/>
        </w:rPr>
        <w:t>Taxa de análise de crédito:</w:t>
      </w:r>
      <w:r>
        <w:rPr>
          <w:rFonts w:cs="Arial"/>
          <w:snapToGrid/>
          <w:sz w:val="20"/>
        </w:rPr>
        <w:t xml:space="preserve"> 1,0</w:t>
      </w:r>
      <w:r w:rsidR="00AA777F" w:rsidRPr="00280DED">
        <w:rPr>
          <w:rFonts w:cs="Arial"/>
          <w:snapToGrid/>
          <w:sz w:val="20"/>
        </w:rPr>
        <w:t>% do valor financiado</w:t>
      </w:r>
    </w:p>
    <w:p w:rsidR="00AA777F" w:rsidRPr="00280DED" w:rsidRDefault="00AA777F" w:rsidP="00AA777F">
      <w:pPr>
        <w:widowControl/>
        <w:autoSpaceDE w:val="0"/>
        <w:autoSpaceDN w:val="0"/>
        <w:adjustRightInd w:val="0"/>
        <w:jc w:val="both"/>
        <w:rPr>
          <w:rFonts w:cs="Arial"/>
          <w:snapToGrid/>
          <w:sz w:val="20"/>
        </w:rPr>
      </w:pPr>
      <w:r w:rsidRPr="00247586">
        <w:rPr>
          <w:rFonts w:cs="Arial"/>
          <w:b/>
          <w:snapToGrid/>
          <w:sz w:val="20"/>
        </w:rPr>
        <w:t>Encargos de inadimplência:</w:t>
      </w:r>
      <w:r w:rsidRPr="00280DED">
        <w:rPr>
          <w:rFonts w:cs="Arial"/>
          <w:snapToGrid/>
          <w:sz w:val="20"/>
        </w:rPr>
        <w:t xml:space="preserve"> </w:t>
      </w:r>
      <w:r w:rsidRPr="00280DED">
        <w:rPr>
          <w:rFonts w:cs="Arial"/>
          <w:sz w:val="20"/>
        </w:rPr>
        <w:t>Juros moratórios de 12% a.a. mais juros compensatórios a taxas compatíveis com o mercado financeiro</w:t>
      </w:r>
    </w:p>
    <w:p w:rsidR="00AA777F" w:rsidRPr="00280DED" w:rsidRDefault="00AA777F" w:rsidP="00AA777F">
      <w:pPr>
        <w:widowControl/>
        <w:autoSpaceDE w:val="0"/>
        <w:autoSpaceDN w:val="0"/>
        <w:adjustRightInd w:val="0"/>
        <w:jc w:val="both"/>
        <w:rPr>
          <w:rFonts w:cs="Arial"/>
          <w:snapToGrid/>
          <w:sz w:val="20"/>
        </w:rPr>
      </w:pPr>
      <w:r w:rsidRPr="00247586">
        <w:rPr>
          <w:rFonts w:cs="Arial"/>
          <w:b/>
          <w:snapToGrid/>
          <w:sz w:val="20"/>
        </w:rPr>
        <w:t>Prazo Total</w:t>
      </w:r>
      <w:r w:rsidRPr="00280DED">
        <w:rPr>
          <w:rFonts w:cs="Arial"/>
          <w:snapToGrid/>
          <w:sz w:val="20"/>
        </w:rPr>
        <w:t xml:space="preserve">: </w:t>
      </w:r>
      <w:r>
        <w:rPr>
          <w:rFonts w:cs="Arial"/>
          <w:snapToGrid/>
          <w:sz w:val="20"/>
        </w:rPr>
        <w:t>7</w:t>
      </w:r>
      <w:r w:rsidR="009B1AA2">
        <w:rPr>
          <w:rFonts w:cs="Arial"/>
          <w:snapToGrid/>
          <w:sz w:val="20"/>
        </w:rPr>
        <w:t>8</w:t>
      </w:r>
      <w:r w:rsidRPr="00280DED">
        <w:rPr>
          <w:rFonts w:cs="Arial"/>
          <w:snapToGrid/>
          <w:sz w:val="20"/>
        </w:rPr>
        <w:t xml:space="preserve"> (</w:t>
      </w:r>
      <w:r>
        <w:rPr>
          <w:rFonts w:cs="Arial"/>
          <w:snapToGrid/>
          <w:sz w:val="20"/>
        </w:rPr>
        <w:t xml:space="preserve">setenta e </w:t>
      </w:r>
      <w:r w:rsidR="009B1AA2">
        <w:rPr>
          <w:rFonts w:cs="Arial"/>
          <w:snapToGrid/>
          <w:sz w:val="20"/>
        </w:rPr>
        <w:t>oito</w:t>
      </w:r>
      <w:r w:rsidRPr="00280DED">
        <w:rPr>
          <w:rFonts w:cs="Arial"/>
          <w:snapToGrid/>
          <w:sz w:val="20"/>
        </w:rPr>
        <w:t xml:space="preserve">) meses (prazo total = prazo de carência </w:t>
      </w:r>
      <w:proofErr w:type="gramStart"/>
      <w:r w:rsidRPr="00280DED">
        <w:rPr>
          <w:rFonts w:cs="Arial"/>
          <w:snapToGrid/>
          <w:sz w:val="20"/>
        </w:rPr>
        <w:t>+</w:t>
      </w:r>
      <w:proofErr w:type="gramEnd"/>
      <w:r w:rsidRPr="00280DED">
        <w:rPr>
          <w:rFonts w:cs="Arial"/>
          <w:snapToGrid/>
          <w:sz w:val="20"/>
        </w:rPr>
        <w:t xml:space="preserve"> prazo de amortização)</w:t>
      </w:r>
    </w:p>
    <w:p w:rsidR="00AA777F" w:rsidRPr="00280DED" w:rsidRDefault="00AA777F" w:rsidP="00AA777F">
      <w:pPr>
        <w:widowControl/>
        <w:autoSpaceDE w:val="0"/>
        <w:autoSpaceDN w:val="0"/>
        <w:adjustRightInd w:val="0"/>
        <w:jc w:val="both"/>
        <w:rPr>
          <w:rFonts w:cs="Arial"/>
          <w:snapToGrid/>
          <w:sz w:val="20"/>
        </w:rPr>
      </w:pPr>
      <w:r w:rsidRPr="00247586">
        <w:rPr>
          <w:rFonts w:cs="Arial"/>
          <w:b/>
          <w:snapToGrid/>
          <w:sz w:val="20"/>
        </w:rPr>
        <w:t>Carência:</w:t>
      </w:r>
      <w:r w:rsidRPr="00280DED">
        <w:rPr>
          <w:rFonts w:cs="Arial"/>
          <w:snapToGrid/>
          <w:sz w:val="20"/>
        </w:rPr>
        <w:t xml:space="preserve"> </w:t>
      </w:r>
      <w:r w:rsidR="009B1AA2">
        <w:rPr>
          <w:rFonts w:cs="Arial"/>
          <w:snapToGrid/>
          <w:sz w:val="20"/>
        </w:rPr>
        <w:t>18</w:t>
      </w:r>
      <w:bookmarkStart w:id="5" w:name="_GoBack"/>
      <w:bookmarkEnd w:id="5"/>
      <w:r w:rsidRPr="00280DED">
        <w:rPr>
          <w:rFonts w:cs="Arial"/>
          <w:snapToGrid/>
          <w:sz w:val="20"/>
        </w:rPr>
        <w:t xml:space="preserve"> (</w:t>
      </w:r>
      <w:r>
        <w:rPr>
          <w:rFonts w:cs="Arial"/>
          <w:snapToGrid/>
          <w:sz w:val="20"/>
        </w:rPr>
        <w:t>doze</w:t>
      </w:r>
      <w:r w:rsidRPr="00280DED">
        <w:rPr>
          <w:rFonts w:cs="Arial"/>
          <w:snapToGrid/>
          <w:sz w:val="20"/>
        </w:rPr>
        <w:t>) meses</w:t>
      </w:r>
    </w:p>
    <w:p w:rsidR="00AA777F" w:rsidRPr="00280DED" w:rsidRDefault="00AA777F" w:rsidP="00AA777F">
      <w:pPr>
        <w:widowControl/>
        <w:autoSpaceDE w:val="0"/>
        <w:autoSpaceDN w:val="0"/>
        <w:adjustRightInd w:val="0"/>
        <w:jc w:val="both"/>
        <w:rPr>
          <w:rFonts w:cs="Arial"/>
          <w:snapToGrid/>
          <w:sz w:val="20"/>
        </w:rPr>
      </w:pPr>
      <w:r w:rsidRPr="00247586">
        <w:rPr>
          <w:rFonts w:cs="Arial"/>
          <w:b/>
          <w:snapToGrid/>
          <w:sz w:val="20"/>
        </w:rPr>
        <w:t>Amortização:</w:t>
      </w:r>
      <w:r>
        <w:rPr>
          <w:rFonts w:cs="Arial"/>
          <w:snapToGrid/>
          <w:sz w:val="20"/>
        </w:rPr>
        <w:t xml:space="preserve"> 60</w:t>
      </w:r>
      <w:r w:rsidRPr="00280DED">
        <w:rPr>
          <w:rFonts w:cs="Arial"/>
          <w:snapToGrid/>
          <w:sz w:val="20"/>
        </w:rPr>
        <w:t xml:space="preserve"> (</w:t>
      </w:r>
      <w:r>
        <w:rPr>
          <w:rFonts w:cs="Arial"/>
          <w:snapToGrid/>
          <w:sz w:val="20"/>
        </w:rPr>
        <w:t>sessenta</w:t>
      </w:r>
      <w:r w:rsidRPr="00280DED">
        <w:rPr>
          <w:rFonts w:cs="Arial"/>
          <w:snapToGrid/>
          <w:sz w:val="20"/>
        </w:rPr>
        <w:t>) meses</w:t>
      </w:r>
    </w:p>
    <w:p w:rsidR="003A2D1C" w:rsidRDefault="00AA777F" w:rsidP="003A2D1C">
      <w:pPr>
        <w:rPr>
          <w:rFonts w:ascii="Calibri" w:hAnsi="Calibri"/>
          <w:b/>
          <w:bCs/>
          <w:snapToGrid/>
        </w:rPr>
      </w:pPr>
      <w:r w:rsidRPr="00247586">
        <w:rPr>
          <w:rFonts w:cs="Arial"/>
          <w:b/>
          <w:sz w:val="20"/>
        </w:rPr>
        <w:t xml:space="preserve">Base Legal: </w:t>
      </w:r>
      <w:r w:rsidR="003A2D1C" w:rsidRPr="003A2D1C">
        <w:rPr>
          <w:rFonts w:cs="Arial"/>
          <w:snapToGrid/>
          <w:sz w:val="20"/>
        </w:rPr>
        <w:t>Parágrafo 1º, Art. 5º da Resolução CMN 4.589/2017 e Resolução CMN 4.610/2017</w:t>
      </w:r>
    </w:p>
    <w:p w:rsidR="00F91ED8" w:rsidRPr="00E06344" w:rsidRDefault="00F91ED8" w:rsidP="00AA777F">
      <w:pPr>
        <w:widowControl/>
        <w:autoSpaceDE w:val="0"/>
        <w:autoSpaceDN w:val="0"/>
        <w:adjustRightInd w:val="0"/>
        <w:jc w:val="both"/>
        <w:rPr>
          <w:rFonts w:cs="Arial"/>
          <w:sz w:val="20"/>
        </w:rPr>
      </w:pPr>
    </w:p>
    <w:p w:rsidR="00AA777F" w:rsidRPr="00280DED" w:rsidRDefault="00AA777F" w:rsidP="00AA777F">
      <w:pPr>
        <w:widowControl/>
        <w:autoSpaceDE w:val="0"/>
        <w:autoSpaceDN w:val="0"/>
        <w:adjustRightInd w:val="0"/>
        <w:jc w:val="both"/>
        <w:rPr>
          <w:rFonts w:cs="Arial"/>
          <w:snapToGrid/>
          <w:sz w:val="20"/>
        </w:rPr>
      </w:pPr>
    </w:p>
    <w:p w:rsidR="00AA777F" w:rsidRDefault="00001AC8" w:rsidP="00AA777F">
      <w:pPr>
        <w:widowControl/>
        <w:autoSpaceDE w:val="0"/>
        <w:autoSpaceDN w:val="0"/>
        <w:adjustRightInd w:val="0"/>
        <w:jc w:val="both"/>
        <w:rPr>
          <w:rFonts w:cs="Arial"/>
          <w:snapToGrid/>
          <w:sz w:val="20"/>
        </w:rPr>
      </w:pPr>
      <w:r>
        <w:rPr>
          <w:rFonts w:cs="Arial"/>
          <w:snapToGrid/>
          <w:sz w:val="20"/>
        </w:rPr>
        <w:t>Encontra-se indicado a seguir o nome</w:t>
      </w:r>
      <w:r w:rsidR="00AA777F" w:rsidRPr="0069798E">
        <w:rPr>
          <w:rFonts w:cs="Arial"/>
          <w:snapToGrid/>
          <w:sz w:val="20"/>
        </w:rPr>
        <w:t xml:space="preserve"> do representante forma</w:t>
      </w:r>
      <w:r>
        <w:rPr>
          <w:rFonts w:cs="Arial"/>
          <w:snapToGrid/>
          <w:sz w:val="20"/>
        </w:rPr>
        <w:t>l</w:t>
      </w:r>
      <w:r w:rsidR="00AA777F" w:rsidRPr="0069798E">
        <w:rPr>
          <w:rFonts w:cs="Arial"/>
          <w:snapToGrid/>
          <w:sz w:val="20"/>
        </w:rPr>
        <w:t xml:space="preserve"> </w:t>
      </w:r>
      <w:r>
        <w:rPr>
          <w:rFonts w:cs="Arial"/>
          <w:snapToGrid/>
          <w:sz w:val="20"/>
        </w:rPr>
        <w:t xml:space="preserve">do município </w:t>
      </w:r>
      <w:r w:rsidR="00AA777F" w:rsidRPr="0069798E">
        <w:rPr>
          <w:rFonts w:cs="Arial"/>
          <w:snapToGrid/>
          <w:sz w:val="20"/>
        </w:rPr>
        <w:t>para fins de contato institucional.</w:t>
      </w:r>
    </w:p>
    <w:p w:rsidR="00AA777F" w:rsidRPr="00280DED" w:rsidRDefault="00AA777F" w:rsidP="00AA777F">
      <w:pPr>
        <w:widowControl/>
        <w:autoSpaceDE w:val="0"/>
        <w:autoSpaceDN w:val="0"/>
        <w:adjustRightInd w:val="0"/>
        <w:jc w:val="both"/>
        <w:rPr>
          <w:rFonts w:cs="Arial"/>
          <w:snapToGrid/>
          <w:sz w:val="20"/>
        </w:rPr>
      </w:pPr>
    </w:p>
    <w:tbl>
      <w:tblPr>
        <w:tblW w:w="0" w:type="auto"/>
        <w:tblInd w:w="2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6"/>
        <w:gridCol w:w="7302"/>
      </w:tblGrid>
      <w:tr w:rsidR="00001AC8" w:rsidRPr="00280DED" w:rsidTr="00001AC8">
        <w:tc>
          <w:tcPr>
            <w:tcW w:w="2268" w:type="dxa"/>
            <w:vAlign w:val="center"/>
          </w:tcPr>
          <w:p w:rsidR="00001AC8" w:rsidRPr="00280DED" w:rsidRDefault="00001AC8" w:rsidP="00D41FD4">
            <w:pPr>
              <w:tabs>
                <w:tab w:val="left" w:pos="9214"/>
              </w:tabs>
              <w:rPr>
                <w:rFonts w:cs="Arial"/>
                <w:sz w:val="20"/>
              </w:rPr>
            </w:pPr>
            <w:r w:rsidRPr="00280DED">
              <w:rPr>
                <w:rFonts w:cs="Arial"/>
                <w:sz w:val="20"/>
              </w:rPr>
              <w:t>Pessoa para contato:</w:t>
            </w:r>
          </w:p>
        </w:tc>
        <w:tc>
          <w:tcPr>
            <w:tcW w:w="7313" w:type="dxa"/>
            <w:vAlign w:val="center"/>
          </w:tcPr>
          <w:p w:rsidR="00001AC8" w:rsidRPr="00280DED" w:rsidRDefault="00001AC8" w:rsidP="00D41FD4">
            <w:pPr>
              <w:tabs>
                <w:tab w:val="left" w:pos="9214"/>
              </w:tabs>
              <w:rPr>
                <w:rFonts w:cs="Arial"/>
                <w:sz w:val="20"/>
                <w:highlight w:val="lightGray"/>
              </w:rPr>
            </w:pPr>
            <w:r w:rsidRPr="00626DC6">
              <w:rPr>
                <w:rFonts w:asciiTheme="minorHAnsi" w:hAnsiTheme="minorHAnsi" w:cs="Arial"/>
                <w:szCs w:val="22"/>
                <w:shd w:val="clear" w:color="auto" w:fill="D9D9D9"/>
              </w:rPr>
              <w:fldChar w:fldCharType="begin">
                <w:ffData>
                  <w:name w:val="Texto1108"/>
                  <w:enabled/>
                  <w:calcOnExit w:val="0"/>
                  <w:textInput/>
                </w:ffData>
              </w:fldChar>
            </w:r>
            <w:r w:rsidRPr="00626DC6">
              <w:rPr>
                <w:rFonts w:asciiTheme="minorHAnsi" w:hAnsiTheme="minorHAnsi" w:cs="Arial"/>
                <w:szCs w:val="22"/>
                <w:shd w:val="clear" w:color="auto" w:fill="D9D9D9"/>
              </w:rPr>
              <w:instrText xml:space="preserve"> FORMTEXT </w:instrText>
            </w:r>
            <w:r w:rsidRPr="00626DC6">
              <w:rPr>
                <w:rFonts w:asciiTheme="minorHAnsi" w:hAnsiTheme="minorHAnsi" w:cs="Arial"/>
                <w:szCs w:val="22"/>
                <w:shd w:val="clear" w:color="auto" w:fill="D9D9D9"/>
              </w:rPr>
            </w:r>
            <w:r w:rsidRPr="00626DC6">
              <w:rPr>
                <w:rFonts w:asciiTheme="minorHAnsi" w:hAnsiTheme="minorHAnsi" w:cs="Arial"/>
                <w:szCs w:val="22"/>
                <w:shd w:val="clear" w:color="auto" w:fill="D9D9D9"/>
              </w:rPr>
              <w:fldChar w:fldCharType="separate"/>
            </w:r>
            <w:r w:rsidRPr="00626DC6">
              <w:rPr>
                <w:rFonts w:asciiTheme="minorHAnsi" w:hAnsiTheme="minorHAnsi" w:cs="Arial"/>
                <w:noProof/>
                <w:szCs w:val="22"/>
                <w:shd w:val="clear" w:color="auto" w:fill="D9D9D9"/>
              </w:rPr>
              <w:t> </w:t>
            </w:r>
            <w:r w:rsidRPr="00626DC6">
              <w:rPr>
                <w:rFonts w:asciiTheme="minorHAnsi" w:hAnsiTheme="minorHAnsi" w:cs="Arial"/>
                <w:noProof/>
                <w:szCs w:val="22"/>
                <w:shd w:val="clear" w:color="auto" w:fill="D9D9D9"/>
              </w:rPr>
              <w:t> </w:t>
            </w:r>
            <w:r w:rsidRPr="00626DC6">
              <w:rPr>
                <w:rFonts w:asciiTheme="minorHAnsi" w:hAnsiTheme="minorHAnsi" w:cs="Arial"/>
                <w:noProof/>
                <w:szCs w:val="22"/>
                <w:shd w:val="clear" w:color="auto" w:fill="D9D9D9"/>
              </w:rPr>
              <w:t> </w:t>
            </w:r>
            <w:r w:rsidRPr="00626DC6">
              <w:rPr>
                <w:rFonts w:asciiTheme="minorHAnsi" w:hAnsiTheme="minorHAnsi" w:cs="Arial"/>
                <w:noProof/>
                <w:szCs w:val="22"/>
                <w:shd w:val="clear" w:color="auto" w:fill="D9D9D9"/>
              </w:rPr>
              <w:t> </w:t>
            </w:r>
            <w:r w:rsidRPr="00626DC6">
              <w:rPr>
                <w:rFonts w:asciiTheme="minorHAnsi" w:hAnsiTheme="minorHAnsi" w:cs="Arial"/>
                <w:noProof/>
                <w:szCs w:val="22"/>
                <w:shd w:val="clear" w:color="auto" w:fill="D9D9D9"/>
              </w:rPr>
              <w:t> </w:t>
            </w:r>
            <w:r w:rsidRPr="00626DC6">
              <w:rPr>
                <w:rFonts w:asciiTheme="minorHAnsi" w:hAnsiTheme="minorHAnsi" w:cs="Arial"/>
                <w:szCs w:val="22"/>
                <w:shd w:val="clear" w:color="auto" w:fill="D9D9D9"/>
              </w:rPr>
              <w:fldChar w:fldCharType="end"/>
            </w:r>
          </w:p>
        </w:tc>
      </w:tr>
      <w:tr w:rsidR="00001AC8" w:rsidRPr="00280DED" w:rsidTr="00001AC8">
        <w:tc>
          <w:tcPr>
            <w:tcW w:w="2268" w:type="dxa"/>
            <w:vAlign w:val="center"/>
          </w:tcPr>
          <w:p w:rsidR="00001AC8" w:rsidRPr="00280DED" w:rsidRDefault="00001AC8" w:rsidP="00D41FD4">
            <w:pPr>
              <w:tabs>
                <w:tab w:val="left" w:pos="9214"/>
              </w:tabs>
              <w:rPr>
                <w:rFonts w:cs="Arial"/>
                <w:sz w:val="20"/>
              </w:rPr>
            </w:pPr>
            <w:r w:rsidRPr="00280DED">
              <w:rPr>
                <w:rFonts w:cs="Arial"/>
                <w:sz w:val="20"/>
              </w:rPr>
              <w:t>Cargo</w:t>
            </w:r>
          </w:p>
        </w:tc>
        <w:tc>
          <w:tcPr>
            <w:tcW w:w="7313" w:type="dxa"/>
            <w:vAlign w:val="center"/>
          </w:tcPr>
          <w:p w:rsidR="00001AC8" w:rsidRPr="00280DED" w:rsidRDefault="00001AC8" w:rsidP="00D41FD4">
            <w:pPr>
              <w:tabs>
                <w:tab w:val="left" w:pos="9214"/>
              </w:tabs>
              <w:rPr>
                <w:rFonts w:cs="Arial"/>
                <w:sz w:val="20"/>
                <w:highlight w:val="lightGray"/>
              </w:rPr>
            </w:pPr>
            <w:r w:rsidRPr="00626DC6">
              <w:rPr>
                <w:rFonts w:asciiTheme="minorHAnsi" w:hAnsiTheme="minorHAnsi" w:cs="Arial"/>
                <w:szCs w:val="22"/>
                <w:shd w:val="clear" w:color="auto" w:fill="D9D9D9"/>
              </w:rPr>
              <w:fldChar w:fldCharType="begin">
                <w:ffData>
                  <w:name w:val="Texto1108"/>
                  <w:enabled/>
                  <w:calcOnExit w:val="0"/>
                  <w:textInput/>
                </w:ffData>
              </w:fldChar>
            </w:r>
            <w:r w:rsidRPr="00626DC6">
              <w:rPr>
                <w:rFonts w:asciiTheme="minorHAnsi" w:hAnsiTheme="minorHAnsi" w:cs="Arial"/>
                <w:szCs w:val="22"/>
                <w:shd w:val="clear" w:color="auto" w:fill="D9D9D9"/>
              </w:rPr>
              <w:instrText xml:space="preserve"> FORMTEXT </w:instrText>
            </w:r>
            <w:r w:rsidRPr="00626DC6">
              <w:rPr>
                <w:rFonts w:asciiTheme="minorHAnsi" w:hAnsiTheme="minorHAnsi" w:cs="Arial"/>
                <w:szCs w:val="22"/>
                <w:shd w:val="clear" w:color="auto" w:fill="D9D9D9"/>
              </w:rPr>
            </w:r>
            <w:r w:rsidRPr="00626DC6">
              <w:rPr>
                <w:rFonts w:asciiTheme="minorHAnsi" w:hAnsiTheme="minorHAnsi" w:cs="Arial"/>
                <w:szCs w:val="22"/>
                <w:shd w:val="clear" w:color="auto" w:fill="D9D9D9"/>
              </w:rPr>
              <w:fldChar w:fldCharType="separate"/>
            </w:r>
            <w:r w:rsidRPr="00626DC6">
              <w:rPr>
                <w:rFonts w:asciiTheme="minorHAnsi" w:hAnsiTheme="minorHAnsi" w:cs="Arial"/>
                <w:noProof/>
                <w:szCs w:val="22"/>
                <w:shd w:val="clear" w:color="auto" w:fill="D9D9D9"/>
              </w:rPr>
              <w:t> </w:t>
            </w:r>
            <w:r w:rsidRPr="00626DC6">
              <w:rPr>
                <w:rFonts w:asciiTheme="minorHAnsi" w:hAnsiTheme="minorHAnsi" w:cs="Arial"/>
                <w:noProof/>
                <w:szCs w:val="22"/>
                <w:shd w:val="clear" w:color="auto" w:fill="D9D9D9"/>
              </w:rPr>
              <w:t> </w:t>
            </w:r>
            <w:r w:rsidRPr="00626DC6">
              <w:rPr>
                <w:rFonts w:asciiTheme="minorHAnsi" w:hAnsiTheme="minorHAnsi" w:cs="Arial"/>
                <w:noProof/>
                <w:szCs w:val="22"/>
                <w:shd w:val="clear" w:color="auto" w:fill="D9D9D9"/>
              </w:rPr>
              <w:t> </w:t>
            </w:r>
            <w:r w:rsidRPr="00626DC6">
              <w:rPr>
                <w:rFonts w:asciiTheme="minorHAnsi" w:hAnsiTheme="minorHAnsi" w:cs="Arial"/>
                <w:noProof/>
                <w:szCs w:val="22"/>
                <w:shd w:val="clear" w:color="auto" w:fill="D9D9D9"/>
              </w:rPr>
              <w:t> </w:t>
            </w:r>
            <w:r w:rsidRPr="00626DC6">
              <w:rPr>
                <w:rFonts w:asciiTheme="minorHAnsi" w:hAnsiTheme="minorHAnsi" w:cs="Arial"/>
                <w:noProof/>
                <w:szCs w:val="22"/>
                <w:shd w:val="clear" w:color="auto" w:fill="D9D9D9"/>
              </w:rPr>
              <w:t> </w:t>
            </w:r>
            <w:r w:rsidRPr="00626DC6">
              <w:rPr>
                <w:rFonts w:asciiTheme="minorHAnsi" w:hAnsiTheme="minorHAnsi" w:cs="Arial"/>
                <w:szCs w:val="22"/>
                <w:shd w:val="clear" w:color="auto" w:fill="D9D9D9"/>
              </w:rPr>
              <w:fldChar w:fldCharType="end"/>
            </w:r>
          </w:p>
        </w:tc>
      </w:tr>
      <w:tr w:rsidR="00001AC8" w:rsidRPr="00280DED" w:rsidTr="00001AC8">
        <w:tc>
          <w:tcPr>
            <w:tcW w:w="2268" w:type="dxa"/>
            <w:vAlign w:val="center"/>
          </w:tcPr>
          <w:p w:rsidR="00001AC8" w:rsidRPr="00280DED" w:rsidRDefault="00001AC8" w:rsidP="00D41FD4">
            <w:pPr>
              <w:tabs>
                <w:tab w:val="left" w:pos="9214"/>
              </w:tabs>
              <w:rPr>
                <w:rFonts w:cs="Arial"/>
                <w:sz w:val="20"/>
              </w:rPr>
            </w:pPr>
            <w:r w:rsidRPr="00280DED">
              <w:rPr>
                <w:rFonts w:cs="Arial"/>
                <w:sz w:val="20"/>
              </w:rPr>
              <w:t>RG nº</w:t>
            </w:r>
          </w:p>
        </w:tc>
        <w:tc>
          <w:tcPr>
            <w:tcW w:w="7313" w:type="dxa"/>
            <w:vAlign w:val="center"/>
          </w:tcPr>
          <w:p w:rsidR="00001AC8" w:rsidRPr="00280DED" w:rsidRDefault="00001AC8" w:rsidP="00D41FD4">
            <w:pPr>
              <w:tabs>
                <w:tab w:val="left" w:pos="9214"/>
              </w:tabs>
              <w:rPr>
                <w:rFonts w:cs="Arial"/>
                <w:sz w:val="20"/>
                <w:highlight w:val="lightGray"/>
              </w:rPr>
            </w:pPr>
            <w:r w:rsidRPr="00626DC6">
              <w:rPr>
                <w:rFonts w:asciiTheme="minorHAnsi" w:hAnsiTheme="minorHAnsi" w:cs="Arial"/>
                <w:szCs w:val="22"/>
                <w:shd w:val="clear" w:color="auto" w:fill="D9D9D9"/>
              </w:rPr>
              <w:fldChar w:fldCharType="begin">
                <w:ffData>
                  <w:name w:val="Texto1108"/>
                  <w:enabled/>
                  <w:calcOnExit w:val="0"/>
                  <w:textInput/>
                </w:ffData>
              </w:fldChar>
            </w:r>
            <w:r w:rsidRPr="00626DC6">
              <w:rPr>
                <w:rFonts w:asciiTheme="minorHAnsi" w:hAnsiTheme="minorHAnsi" w:cs="Arial"/>
                <w:szCs w:val="22"/>
                <w:shd w:val="clear" w:color="auto" w:fill="D9D9D9"/>
              </w:rPr>
              <w:instrText xml:space="preserve"> FORMTEXT </w:instrText>
            </w:r>
            <w:r w:rsidRPr="00626DC6">
              <w:rPr>
                <w:rFonts w:asciiTheme="minorHAnsi" w:hAnsiTheme="minorHAnsi" w:cs="Arial"/>
                <w:szCs w:val="22"/>
                <w:shd w:val="clear" w:color="auto" w:fill="D9D9D9"/>
              </w:rPr>
            </w:r>
            <w:r w:rsidRPr="00626DC6">
              <w:rPr>
                <w:rFonts w:asciiTheme="minorHAnsi" w:hAnsiTheme="minorHAnsi" w:cs="Arial"/>
                <w:szCs w:val="22"/>
                <w:shd w:val="clear" w:color="auto" w:fill="D9D9D9"/>
              </w:rPr>
              <w:fldChar w:fldCharType="separate"/>
            </w:r>
            <w:r w:rsidRPr="00626DC6">
              <w:rPr>
                <w:rFonts w:asciiTheme="minorHAnsi" w:hAnsiTheme="minorHAnsi" w:cs="Arial"/>
                <w:noProof/>
                <w:szCs w:val="22"/>
                <w:shd w:val="clear" w:color="auto" w:fill="D9D9D9"/>
              </w:rPr>
              <w:t> </w:t>
            </w:r>
            <w:r w:rsidRPr="00626DC6">
              <w:rPr>
                <w:rFonts w:asciiTheme="minorHAnsi" w:hAnsiTheme="minorHAnsi" w:cs="Arial"/>
                <w:noProof/>
                <w:szCs w:val="22"/>
                <w:shd w:val="clear" w:color="auto" w:fill="D9D9D9"/>
              </w:rPr>
              <w:t> </w:t>
            </w:r>
            <w:r w:rsidRPr="00626DC6">
              <w:rPr>
                <w:rFonts w:asciiTheme="minorHAnsi" w:hAnsiTheme="minorHAnsi" w:cs="Arial"/>
                <w:noProof/>
                <w:szCs w:val="22"/>
                <w:shd w:val="clear" w:color="auto" w:fill="D9D9D9"/>
              </w:rPr>
              <w:t> </w:t>
            </w:r>
            <w:r w:rsidRPr="00626DC6">
              <w:rPr>
                <w:rFonts w:asciiTheme="minorHAnsi" w:hAnsiTheme="minorHAnsi" w:cs="Arial"/>
                <w:noProof/>
                <w:szCs w:val="22"/>
                <w:shd w:val="clear" w:color="auto" w:fill="D9D9D9"/>
              </w:rPr>
              <w:t> </w:t>
            </w:r>
            <w:r w:rsidRPr="00626DC6">
              <w:rPr>
                <w:rFonts w:asciiTheme="minorHAnsi" w:hAnsiTheme="minorHAnsi" w:cs="Arial"/>
                <w:noProof/>
                <w:szCs w:val="22"/>
                <w:shd w:val="clear" w:color="auto" w:fill="D9D9D9"/>
              </w:rPr>
              <w:t> </w:t>
            </w:r>
            <w:r w:rsidRPr="00626DC6">
              <w:rPr>
                <w:rFonts w:asciiTheme="minorHAnsi" w:hAnsiTheme="minorHAnsi" w:cs="Arial"/>
                <w:szCs w:val="22"/>
                <w:shd w:val="clear" w:color="auto" w:fill="D9D9D9"/>
              </w:rPr>
              <w:fldChar w:fldCharType="end"/>
            </w:r>
          </w:p>
        </w:tc>
      </w:tr>
      <w:tr w:rsidR="00001AC8" w:rsidRPr="00280DED" w:rsidTr="00001AC8">
        <w:tc>
          <w:tcPr>
            <w:tcW w:w="2268" w:type="dxa"/>
            <w:vAlign w:val="center"/>
          </w:tcPr>
          <w:p w:rsidR="00001AC8" w:rsidRPr="00280DED" w:rsidRDefault="00001AC8" w:rsidP="00D41FD4">
            <w:pPr>
              <w:tabs>
                <w:tab w:val="left" w:pos="9214"/>
              </w:tabs>
              <w:rPr>
                <w:rFonts w:cs="Arial"/>
                <w:sz w:val="20"/>
              </w:rPr>
            </w:pPr>
            <w:r w:rsidRPr="00280DED">
              <w:rPr>
                <w:rFonts w:cs="Arial"/>
                <w:sz w:val="20"/>
              </w:rPr>
              <w:t>Telefone</w:t>
            </w:r>
          </w:p>
        </w:tc>
        <w:tc>
          <w:tcPr>
            <w:tcW w:w="7313" w:type="dxa"/>
            <w:vAlign w:val="center"/>
          </w:tcPr>
          <w:p w:rsidR="00001AC8" w:rsidRPr="00280DED" w:rsidRDefault="00001AC8" w:rsidP="00D41FD4">
            <w:pPr>
              <w:tabs>
                <w:tab w:val="left" w:pos="9214"/>
              </w:tabs>
              <w:rPr>
                <w:rFonts w:cs="Arial"/>
                <w:sz w:val="20"/>
                <w:highlight w:val="lightGray"/>
              </w:rPr>
            </w:pPr>
            <w:r w:rsidRPr="00626DC6">
              <w:rPr>
                <w:rFonts w:asciiTheme="minorHAnsi" w:hAnsiTheme="minorHAnsi" w:cs="Arial"/>
                <w:szCs w:val="22"/>
                <w:shd w:val="clear" w:color="auto" w:fill="D9D9D9"/>
              </w:rPr>
              <w:fldChar w:fldCharType="begin">
                <w:ffData>
                  <w:name w:val="Texto1108"/>
                  <w:enabled/>
                  <w:calcOnExit w:val="0"/>
                  <w:textInput/>
                </w:ffData>
              </w:fldChar>
            </w:r>
            <w:r w:rsidRPr="00626DC6">
              <w:rPr>
                <w:rFonts w:asciiTheme="minorHAnsi" w:hAnsiTheme="minorHAnsi" w:cs="Arial"/>
                <w:szCs w:val="22"/>
                <w:shd w:val="clear" w:color="auto" w:fill="D9D9D9"/>
              </w:rPr>
              <w:instrText xml:space="preserve"> FORMTEXT </w:instrText>
            </w:r>
            <w:r w:rsidRPr="00626DC6">
              <w:rPr>
                <w:rFonts w:asciiTheme="minorHAnsi" w:hAnsiTheme="minorHAnsi" w:cs="Arial"/>
                <w:szCs w:val="22"/>
                <w:shd w:val="clear" w:color="auto" w:fill="D9D9D9"/>
              </w:rPr>
            </w:r>
            <w:r w:rsidRPr="00626DC6">
              <w:rPr>
                <w:rFonts w:asciiTheme="minorHAnsi" w:hAnsiTheme="minorHAnsi" w:cs="Arial"/>
                <w:szCs w:val="22"/>
                <w:shd w:val="clear" w:color="auto" w:fill="D9D9D9"/>
              </w:rPr>
              <w:fldChar w:fldCharType="separate"/>
            </w:r>
            <w:r w:rsidRPr="00626DC6">
              <w:rPr>
                <w:rFonts w:asciiTheme="minorHAnsi" w:hAnsiTheme="minorHAnsi" w:cs="Arial"/>
                <w:noProof/>
                <w:szCs w:val="22"/>
                <w:shd w:val="clear" w:color="auto" w:fill="D9D9D9"/>
              </w:rPr>
              <w:t> </w:t>
            </w:r>
            <w:r w:rsidRPr="00626DC6">
              <w:rPr>
                <w:rFonts w:asciiTheme="minorHAnsi" w:hAnsiTheme="minorHAnsi" w:cs="Arial"/>
                <w:noProof/>
                <w:szCs w:val="22"/>
                <w:shd w:val="clear" w:color="auto" w:fill="D9D9D9"/>
              </w:rPr>
              <w:t> </w:t>
            </w:r>
            <w:r w:rsidRPr="00626DC6">
              <w:rPr>
                <w:rFonts w:asciiTheme="minorHAnsi" w:hAnsiTheme="minorHAnsi" w:cs="Arial"/>
                <w:noProof/>
                <w:szCs w:val="22"/>
                <w:shd w:val="clear" w:color="auto" w:fill="D9D9D9"/>
              </w:rPr>
              <w:t> </w:t>
            </w:r>
            <w:r w:rsidRPr="00626DC6">
              <w:rPr>
                <w:rFonts w:asciiTheme="minorHAnsi" w:hAnsiTheme="minorHAnsi" w:cs="Arial"/>
                <w:noProof/>
                <w:szCs w:val="22"/>
                <w:shd w:val="clear" w:color="auto" w:fill="D9D9D9"/>
              </w:rPr>
              <w:t> </w:t>
            </w:r>
            <w:r w:rsidRPr="00626DC6">
              <w:rPr>
                <w:rFonts w:asciiTheme="minorHAnsi" w:hAnsiTheme="minorHAnsi" w:cs="Arial"/>
                <w:noProof/>
                <w:szCs w:val="22"/>
                <w:shd w:val="clear" w:color="auto" w:fill="D9D9D9"/>
              </w:rPr>
              <w:t> </w:t>
            </w:r>
            <w:r w:rsidRPr="00626DC6">
              <w:rPr>
                <w:rFonts w:asciiTheme="minorHAnsi" w:hAnsiTheme="minorHAnsi" w:cs="Arial"/>
                <w:szCs w:val="22"/>
                <w:shd w:val="clear" w:color="auto" w:fill="D9D9D9"/>
              </w:rPr>
              <w:fldChar w:fldCharType="end"/>
            </w:r>
          </w:p>
        </w:tc>
      </w:tr>
      <w:tr w:rsidR="00001AC8" w:rsidRPr="00280DED" w:rsidTr="00001AC8">
        <w:tc>
          <w:tcPr>
            <w:tcW w:w="2268" w:type="dxa"/>
            <w:vAlign w:val="center"/>
          </w:tcPr>
          <w:p w:rsidR="00001AC8" w:rsidRPr="00280DED" w:rsidRDefault="00001AC8" w:rsidP="00D41FD4">
            <w:pPr>
              <w:tabs>
                <w:tab w:val="left" w:pos="9214"/>
              </w:tabs>
              <w:rPr>
                <w:rFonts w:cs="Arial"/>
                <w:sz w:val="20"/>
              </w:rPr>
            </w:pPr>
            <w:r w:rsidRPr="00280DED">
              <w:rPr>
                <w:rFonts w:cs="Arial"/>
                <w:sz w:val="20"/>
              </w:rPr>
              <w:t>Fax</w:t>
            </w:r>
          </w:p>
        </w:tc>
        <w:tc>
          <w:tcPr>
            <w:tcW w:w="7313" w:type="dxa"/>
            <w:vAlign w:val="center"/>
          </w:tcPr>
          <w:p w:rsidR="00001AC8" w:rsidRPr="00280DED" w:rsidRDefault="00001AC8" w:rsidP="00D41FD4">
            <w:pPr>
              <w:tabs>
                <w:tab w:val="left" w:pos="9214"/>
              </w:tabs>
              <w:rPr>
                <w:rFonts w:cs="Arial"/>
                <w:sz w:val="20"/>
                <w:highlight w:val="lightGray"/>
              </w:rPr>
            </w:pPr>
            <w:r w:rsidRPr="00626DC6">
              <w:rPr>
                <w:rFonts w:asciiTheme="minorHAnsi" w:hAnsiTheme="minorHAnsi" w:cs="Arial"/>
                <w:szCs w:val="22"/>
                <w:shd w:val="clear" w:color="auto" w:fill="D9D9D9"/>
              </w:rPr>
              <w:fldChar w:fldCharType="begin">
                <w:ffData>
                  <w:name w:val="Texto1108"/>
                  <w:enabled/>
                  <w:calcOnExit w:val="0"/>
                  <w:textInput/>
                </w:ffData>
              </w:fldChar>
            </w:r>
            <w:r w:rsidRPr="00626DC6">
              <w:rPr>
                <w:rFonts w:asciiTheme="minorHAnsi" w:hAnsiTheme="minorHAnsi" w:cs="Arial"/>
                <w:szCs w:val="22"/>
                <w:shd w:val="clear" w:color="auto" w:fill="D9D9D9"/>
              </w:rPr>
              <w:instrText xml:space="preserve"> FORMTEXT </w:instrText>
            </w:r>
            <w:r w:rsidRPr="00626DC6">
              <w:rPr>
                <w:rFonts w:asciiTheme="minorHAnsi" w:hAnsiTheme="minorHAnsi" w:cs="Arial"/>
                <w:szCs w:val="22"/>
                <w:shd w:val="clear" w:color="auto" w:fill="D9D9D9"/>
              </w:rPr>
            </w:r>
            <w:r w:rsidRPr="00626DC6">
              <w:rPr>
                <w:rFonts w:asciiTheme="minorHAnsi" w:hAnsiTheme="minorHAnsi" w:cs="Arial"/>
                <w:szCs w:val="22"/>
                <w:shd w:val="clear" w:color="auto" w:fill="D9D9D9"/>
              </w:rPr>
              <w:fldChar w:fldCharType="separate"/>
            </w:r>
            <w:r w:rsidRPr="00626DC6">
              <w:rPr>
                <w:rFonts w:asciiTheme="minorHAnsi" w:hAnsiTheme="minorHAnsi" w:cs="Arial"/>
                <w:noProof/>
                <w:szCs w:val="22"/>
                <w:shd w:val="clear" w:color="auto" w:fill="D9D9D9"/>
              </w:rPr>
              <w:t> </w:t>
            </w:r>
            <w:r w:rsidRPr="00626DC6">
              <w:rPr>
                <w:rFonts w:asciiTheme="minorHAnsi" w:hAnsiTheme="minorHAnsi" w:cs="Arial"/>
                <w:noProof/>
                <w:szCs w:val="22"/>
                <w:shd w:val="clear" w:color="auto" w:fill="D9D9D9"/>
              </w:rPr>
              <w:t> </w:t>
            </w:r>
            <w:r w:rsidRPr="00626DC6">
              <w:rPr>
                <w:rFonts w:asciiTheme="minorHAnsi" w:hAnsiTheme="minorHAnsi" w:cs="Arial"/>
                <w:noProof/>
                <w:szCs w:val="22"/>
                <w:shd w:val="clear" w:color="auto" w:fill="D9D9D9"/>
              </w:rPr>
              <w:t> </w:t>
            </w:r>
            <w:r w:rsidRPr="00626DC6">
              <w:rPr>
                <w:rFonts w:asciiTheme="minorHAnsi" w:hAnsiTheme="minorHAnsi" w:cs="Arial"/>
                <w:noProof/>
                <w:szCs w:val="22"/>
                <w:shd w:val="clear" w:color="auto" w:fill="D9D9D9"/>
              </w:rPr>
              <w:t> </w:t>
            </w:r>
            <w:r w:rsidRPr="00626DC6">
              <w:rPr>
                <w:rFonts w:asciiTheme="minorHAnsi" w:hAnsiTheme="minorHAnsi" w:cs="Arial"/>
                <w:noProof/>
                <w:szCs w:val="22"/>
                <w:shd w:val="clear" w:color="auto" w:fill="D9D9D9"/>
              </w:rPr>
              <w:t> </w:t>
            </w:r>
            <w:r w:rsidRPr="00626DC6">
              <w:rPr>
                <w:rFonts w:asciiTheme="minorHAnsi" w:hAnsiTheme="minorHAnsi" w:cs="Arial"/>
                <w:szCs w:val="22"/>
                <w:shd w:val="clear" w:color="auto" w:fill="D9D9D9"/>
              </w:rPr>
              <w:fldChar w:fldCharType="end"/>
            </w:r>
          </w:p>
        </w:tc>
      </w:tr>
      <w:tr w:rsidR="00001AC8" w:rsidRPr="00280DED" w:rsidTr="00001AC8">
        <w:tc>
          <w:tcPr>
            <w:tcW w:w="2268" w:type="dxa"/>
            <w:vAlign w:val="center"/>
          </w:tcPr>
          <w:p w:rsidR="00001AC8" w:rsidRPr="00280DED" w:rsidRDefault="00001AC8" w:rsidP="00D41FD4">
            <w:pPr>
              <w:tabs>
                <w:tab w:val="left" w:pos="9214"/>
              </w:tabs>
              <w:rPr>
                <w:rFonts w:cs="Arial"/>
                <w:sz w:val="20"/>
              </w:rPr>
            </w:pPr>
            <w:r w:rsidRPr="00280DED">
              <w:rPr>
                <w:rFonts w:cs="Arial"/>
                <w:sz w:val="20"/>
              </w:rPr>
              <w:t>E-mail institucional</w:t>
            </w:r>
          </w:p>
        </w:tc>
        <w:tc>
          <w:tcPr>
            <w:tcW w:w="7313" w:type="dxa"/>
            <w:vAlign w:val="center"/>
          </w:tcPr>
          <w:p w:rsidR="00001AC8" w:rsidRPr="00280DED" w:rsidRDefault="00001AC8" w:rsidP="00D41FD4">
            <w:pPr>
              <w:tabs>
                <w:tab w:val="left" w:pos="9214"/>
              </w:tabs>
              <w:rPr>
                <w:rFonts w:cs="Arial"/>
                <w:sz w:val="20"/>
                <w:highlight w:val="lightGray"/>
              </w:rPr>
            </w:pPr>
          </w:p>
        </w:tc>
      </w:tr>
    </w:tbl>
    <w:p w:rsidR="00AA777F" w:rsidRPr="00280DED" w:rsidRDefault="00AA777F" w:rsidP="00AA777F">
      <w:pPr>
        <w:widowControl/>
        <w:autoSpaceDE w:val="0"/>
        <w:autoSpaceDN w:val="0"/>
        <w:adjustRightInd w:val="0"/>
        <w:rPr>
          <w:rFonts w:cs="Arial"/>
          <w:b/>
          <w:bCs/>
          <w:snapToGrid/>
          <w:sz w:val="20"/>
        </w:rPr>
      </w:pPr>
    </w:p>
    <w:p w:rsidR="00037125" w:rsidRDefault="00037125" w:rsidP="00AA777F">
      <w:pPr>
        <w:widowControl/>
        <w:autoSpaceDE w:val="0"/>
        <w:autoSpaceDN w:val="0"/>
        <w:adjustRightInd w:val="0"/>
        <w:rPr>
          <w:rFonts w:cs="Arial"/>
          <w:snapToGrid/>
          <w:sz w:val="20"/>
        </w:rPr>
      </w:pPr>
    </w:p>
    <w:p w:rsidR="0045184F" w:rsidRPr="005A6EE6" w:rsidRDefault="0045184F" w:rsidP="0045184F">
      <w:pPr>
        <w:widowControl/>
        <w:autoSpaceDE w:val="0"/>
        <w:autoSpaceDN w:val="0"/>
        <w:adjustRightInd w:val="0"/>
        <w:rPr>
          <w:rFonts w:asciiTheme="minorHAnsi" w:hAnsiTheme="minorHAnsi" w:cs="Arial"/>
          <w:szCs w:val="22"/>
          <w:shd w:val="clear" w:color="auto" w:fill="D9D9D9"/>
        </w:rPr>
      </w:pPr>
      <w:r w:rsidRPr="00280DED">
        <w:rPr>
          <w:rFonts w:cs="Arial"/>
          <w:snapToGrid/>
          <w:sz w:val="20"/>
        </w:rPr>
        <w:t xml:space="preserve">Local e data: </w:t>
      </w:r>
      <w:r w:rsidRPr="005A6EE6">
        <w:rPr>
          <w:rFonts w:cs="Arial"/>
          <w:snapToGrid/>
          <w:color w:val="C00000"/>
          <w:sz w:val="20"/>
          <w:highlight w:val="yellow"/>
        </w:rPr>
        <w:t xml:space="preserve">(nome do município), </w:t>
      </w:r>
      <w:proofErr w:type="spellStart"/>
      <w:r w:rsidRPr="005A6EE6">
        <w:rPr>
          <w:rFonts w:cs="Arial"/>
          <w:snapToGrid/>
          <w:color w:val="C00000"/>
          <w:sz w:val="20"/>
          <w:highlight w:val="yellow"/>
        </w:rPr>
        <w:t>xx</w:t>
      </w:r>
      <w:proofErr w:type="spellEnd"/>
      <w:r w:rsidRPr="005A6EE6">
        <w:rPr>
          <w:rFonts w:cs="Arial"/>
          <w:snapToGrid/>
          <w:color w:val="C00000"/>
          <w:sz w:val="20"/>
        </w:rPr>
        <w:t xml:space="preserve"> </w:t>
      </w:r>
      <w:r>
        <w:rPr>
          <w:rFonts w:cs="Arial"/>
          <w:snapToGrid/>
          <w:sz w:val="20"/>
        </w:rPr>
        <w:t>de janeiro de 201</w:t>
      </w:r>
      <w:r w:rsidR="00120751">
        <w:rPr>
          <w:rFonts w:cs="Arial"/>
          <w:snapToGrid/>
          <w:sz w:val="20"/>
        </w:rPr>
        <w:t>9</w:t>
      </w:r>
      <w:r w:rsidRPr="005A6EE6">
        <w:rPr>
          <w:rFonts w:cs="Arial"/>
          <w:snapToGrid/>
          <w:sz w:val="20"/>
        </w:rPr>
        <w:t>.</w:t>
      </w:r>
      <w:r w:rsidRPr="005A6EE6">
        <w:rPr>
          <w:rFonts w:asciiTheme="minorHAnsi" w:hAnsiTheme="minorHAnsi" w:cs="Arial"/>
          <w:szCs w:val="22"/>
          <w:shd w:val="clear" w:color="auto" w:fill="D9D9D9"/>
        </w:rPr>
        <w:t xml:space="preserve"> </w:t>
      </w:r>
      <w:r w:rsidRPr="005A6EE6">
        <w:rPr>
          <w:rFonts w:asciiTheme="minorHAnsi" w:hAnsiTheme="minorHAnsi" w:cs="Arial"/>
          <w:szCs w:val="22"/>
          <w:shd w:val="clear" w:color="auto" w:fill="D9D9D9"/>
        </w:rPr>
        <w:sym w:font="Wingdings" w:char="F0E0"/>
      </w:r>
      <w:r w:rsidRPr="005A6EE6">
        <w:rPr>
          <w:rFonts w:asciiTheme="minorHAnsi" w:hAnsiTheme="minorHAnsi" w:cs="Arial"/>
          <w:szCs w:val="22"/>
          <w:shd w:val="clear" w:color="auto" w:fill="D9D9D9"/>
        </w:rPr>
        <w:t xml:space="preserve">  (A data deve obrigatoriamente ser posterior a lei autorizativa – </w:t>
      </w:r>
      <w:r w:rsidRPr="005A6EE6">
        <w:rPr>
          <w:rFonts w:asciiTheme="minorHAnsi" w:hAnsiTheme="minorHAnsi" w:cs="Arial"/>
          <w:color w:val="C00000"/>
          <w:szCs w:val="22"/>
          <w:highlight w:val="yellow"/>
          <w:shd w:val="clear" w:color="auto" w:fill="D9D9D9"/>
        </w:rPr>
        <w:t>apagar esse comentário antes de enviar)</w:t>
      </w:r>
    </w:p>
    <w:p w:rsidR="00AA777F" w:rsidRDefault="00AA777F" w:rsidP="00AA777F">
      <w:pPr>
        <w:widowControl/>
        <w:autoSpaceDE w:val="0"/>
        <w:autoSpaceDN w:val="0"/>
        <w:adjustRightInd w:val="0"/>
        <w:rPr>
          <w:rFonts w:cs="Arial"/>
          <w:snapToGrid/>
          <w:sz w:val="20"/>
        </w:rPr>
      </w:pPr>
    </w:p>
    <w:p w:rsidR="00AA777F" w:rsidRPr="00280DED" w:rsidRDefault="00AA777F" w:rsidP="00AA777F">
      <w:pPr>
        <w:widowControl/>
        <w:autoSpaceDE w:val="0"/>
        <w:autoSpaceDN w:val="0"/>
        <w:adjustRightInd w:val="0"/>
        <w:rPr>
          <w:rFonts w:cs="Arial"/>
          <w:snapToGrid/>
          <w:sz w:val="20"/>
        </w:rPr>
      </w:pPr>
    </w:p>
    <w:p w:rsidR="00AA777F" w:rsidRPr="00280DED" w:rsidRDefault="00AA777F" w:rsidP="00AA777F">
      <w:pPr>
        <w:widowControl/>
        <w:autoSpaceDE w:val="0"/>
        <w:autoSpaceDN w:val="0"/>
        <w:adjustRightInd w:val="0"/>
        <w:rPr>
          <w:rFonts w:cs="Arial"/>
          <w:snapToGrid/>
          <w:sz w:val="20"/>
        </w:rPr>
      </w:pPr>
      <w:r w:rsidRPr="00280DED">
        <w:rPr>
          <w:rFonts w:cs="Arial"/>
          <w:snapToGrid/>
          <w:sz w:val="20"/>
        </w:rPr>
        <w:t>________________________________________</w:t>
      </w:r>
    </w:p>
    <w:p w:rsidR="00AA777F" w:rsidRPr="00280DED" w:rsidRDefault="00AA777F" w:rsidP="00AA777F">
      <w:pPr>
        <w:widowControl/>
        <w:autoSpaceDE w:val="0"/>
        <w:autoSpaceDN w:val="0"/>
        <w:adjustRightInd w:val="0"/>
        <w:rPr>
          <w:rFonts w:cs="Arial"/>
          <w:snapToGrid/>
          <w:sz w:val="20"/>
        </w:rPr>
      </w:pPr>
      <w:r w:rsidRPr="00280DED">
        <w:rPr>
          <w:rFonts w:cs="Arial"/>
          <w:snapToGrid/>
          <w:sz w:val="20"/>
        </w:rPr>
        <w:t>BANCO DE DESENVOLVIMENTO DE MINAS GERAIS S.A.</w:t>
      </w:r>
    </w:p>
    <w:p w:rsidR="00AA777F" w:rsidRPr="00280DED" w:rsidRDefault="00AA777F" w:rsidP="00AA777F">
      <w:pPr>
        <w:widowControl/>
        <w:autoSpaceDE w:val="0"/>
        <w:autoSpaceDN w:val="0"/>
        <w:adjustRightInd w:val="0"/>
        <w:rPr>
          <w:rFonts w:cs="Arial"/>
          <w:sz w:val="20"/>
        </w:rPr>
      </w:pPr>
      <w:r w:rsidRPr="00280DED">
        <w:rPr>
          <w:rFonts w:cs="Arial"/>
          <w:sz w:val="20"/>
        </w:rPr>
        <w:t>Rua da Bahia, 1600, Bairro de Lourdes, CEP: 30.160-907 Belo Horizonte/MG</w:t>
      </w:r>
    </w:p>
    <w:p w:rsidR="00AA777F" w:rsidRDefault="00AA777F" w:rsidP="00AA777F">
      <w:pPr>
        <w:widowControl/>
        <w:autoSpaceDE w:val="0"/>
        <w:autoSpaceDN w:val="0"/>
        <w:adjustRightInd w:val="0"/>
        <w:rPr>
          <w:rFonts w:cs="Arial"/>
          <w:sz w:val="20"/>
        </w:rPr>
      </w:pPr>
      <w:r w:rsidRPr="00280DED">
        <w:rPr>
          <w:rFonts w:cs="Arial"/>
          <w:sz w:val="20"/>
        </w:rPr>
        <w:t>CNPJ n</w:t>
      </w:r>
      <w:r w:rsidRPr="00280DED">
        <w:rPr>
          <w:rFonts w:cs="Arial"/>
          <w:strike/>
          <w:sz w:val="20"/>
        </w:rPr>
        <w:t>º</w:t>
      </w:r>
      <w:r w:rsidRPr="00280DED">
        <w:rPr>
          <w:rFonts w:cs="Arial"/>
          <w:sz w:val="20"/>
        </w:rPr>
        <w:t xml:space="preserve"> 38.486.817/0001-94</w:t>
      </w:r>
    </w:p>
    <w:p w:rsidR="00AA777F" w:rsidRDefault="00AA777F" w:rsidP="00AA777F">
      <w:pPr>
        <w:widowControl/>
        <w:autoSpaceDE w:val="0"/>
        <w:autoSpaceDN w:val="0"/>
        <w:adjustRightInd w:val="0"/>
        <w:rPr>
          <w:rFonts w:cs="Arial"/>
          <w:sz w:val="20"/>
        </w:rPr>
      </w:pPr>
    </w:p>
    <w:p w:rsidR="00AA777F" w:rsidRDefault="00AA777F" w:rsidP="00AA777F">
      <w:pPr>
        <w:widowControl/>
        <w:autoSpaceDE w:val="0"/>
        <w:autoSpaceDN w:val="0"/>
        <w:adjustRightInd w:val="0"/>
        <w:rPr>
          <w:rFonts w:cs="Arial"/>
          <w:sz w:val="20"/>
        </w:rPr>
      </w:pPr>
    </w:p>
    <w:p w:rsidR="00AA777F" w:rsidRPr="00280DED" w:rsidRDefault="00AA777F" w:rsidP="00AA777F">
      <w:pPr>
        <w:widowControl/>
        <w:autoSpaceDE w:val="0"/>
        <w:autoSpaceDN w:val="0"/>
        <w:adjustRightInd w:val="0"/>
        <w:rPr>
          <w:rFonts w:cs="Arial"/>
          <w:snapToGrid/>
          <w:sz w:val="20"/>
        </w:rPr>
      </w:pPr>
    </w:p>
    <w:p w:rsidR="00AA777F" w:rsidRPr="00280DED" w:rsidRDefault="00AA777F" w:rsidP="00AA777F">
      <w:pPr>
        <w:widowControl/>
        <w:autoSpaceDE w:val="0"/>
        <w:autoSpaceDN w:val="0"/>
        <w:adjustRightInd w:val="0"/>
        <w:rPr>
          <w:rFonts w:cs="Arial"/>
          <w:snapToGrid/>
          <w:sz w:val="20"/>
        </w:rPr>
      </w:pPr>
      <w:r w:rsidRPr="00280DED">
        <w:rPr>
          <w:rFonts w:cs="Arial"/>
          <w:snapToGrid/>
          <w:sz w:val="20"/>
        </w:rPr>
        <w:t>_________________________________________</w:t>
      </w:r>
    </w:p>
    <w:p w:rsidR="00AA777F" w:rsidRPr="00280DED" w:rsidRDefault="00AA777F" w:rsidP="00AA777F">
      <w:pPr>
        <w:widowControl/>
        <w:autoSpaceDE w:val="0"/>
        <w:autoSpaceDN w:val="0"/>
        <w:adjustRightInd w:val="0"/>
        <w:rPr>
          <w:rFonts w:cs="Arial"/>
          <w:snapToGrid/>
          <w:sz w:val="20"/>
        </w:rPr>
      </w:pPr>
      <w:proofErr w:type="gramStart"/>
      <w:r w:rsidRPr="00280DED">
        <w:rPr>
          <w:rFonts w:cs="Arial"/>
          <w:snapToGrid/>
          <w:sz w:val="20"/>
        </w:rPr>
        <w:t>Prefeito(</w:t>
      </w:r>
      <w:proofErr w:type="gramEnd"/>
      <w:r w:rsidRPr="00280DED">
        <w:rPr>
          <w:rFonts w:cs="Arial"/>
          <w:snapToGrid/>
          <w:sz w:val="20"/>
        </w:rPr>
        <w:t xml:space="preserve">a) Municipal - </w:t>
      </w:r>
      <w:r w:rsidRPr="00280DED">
        <w:rPr>
          <w:rFonts w:cs="Arial"/>
          <w:b/>
          <w:bCs/>
          <w:snapToGrid/>
          <w:sz w:val="20"/>
          <w:highlight w:val="lightGray"/>
        </w:rPr>
        <w:fldChar w:fldCharType="begin">
          <w:ffData>
            <w:name w:val="Texto1180"/>
            <w:enabled/>
            <w:calcOnExit w:val="0"/>
            <w:textInput/>
          </w:ffData>
        </w:fldChar>
      </w:r>
      <w:r w:rsidRPr="00280DED">
        <w:rPr>
          <w:rFonts w:cs="Arial"/>
          <w:b/>
          <w:bCs/>
          <w:snapToGrid/>
          <w:sz w:val="20"/>
          <w:highlight w:val="lightGray"/>
        </w:rPr>
        <w:instrText xml:space="preserve"> FORMTEXT </w:instrText>
      </w:r>
      <w:r w:rsidRPr="00280DED">
        <w:rPr>
          <w:rFonts w:cs="Arial"/>
          <w:b/>
          <w:bCs/>
          <w:snapToGrid/>
          <w:sz w:val="20"/>
          <w:highlight w:val="lightGray"/>
        </w:rPr>
      </w:r>
      <w:r w:rsidRPr="00280DED">
        <w:rPr>
          <w:rFonts w:cs="Arial"/>
          <w:b/>
          <w:bCs/>
          <w:snapToGrid/>
          <w:sz w:val="20"/>
          <w:highlight w:val="lightGray"/>
        </w:rPr>
        <w:fldChar w:fldCharType="separate"/>
      </w:r>
      <w:r w:rsidRPr="00280DED">
        <w:rPr>
          <w:rFonts w:cs="Arial"/>
          <w:b/>
          <w:bCs/>
          <w:noProof/>
          <w:snapToGrid/>
          <w:sz w:val="20"/>
          <w:highlight w:val="lightGray"/>
        </w:rPr>
        <w:t> </w:t>
      </w:r>
      <w:r w:rsidRPr="00280DED">
        <w:rPr>
          <w:rFonts w:cs="Arial"/>
          <w:b/>
          <w:bCs/>
          <w:noProof/>
          <w:snapToGrid/>
          <w:sz w:val="20"/>
          <w:highlight w:val="lightGray"/>
        </w:rPr>
        <w:t> </w:t>
      </w:r>
      <w:r w:rsidRPr="00280DED">
        <w:rPr>
          <w:rFonts w:cs="Arial"/>
          <w:b/>
          <w:bCs/>
          <w:noProof/>
          <w:snapToGrid/>
          <w:sz w:val="20"/>
          <w:highlight w:val="lightGray"/>
        </w:rPr>
        <w:t> </w:t>
      </w:r>
      <w:r w:rsidRPr="00280DED">
        <w:rPr>
          <w:rFonts w:cs="Arial"/>
          <w:b/>
          <w:bCs/>
          <w:noProof/>
          <w:snapToGrid/>
          <w:sz w:val="20"/>
          <w:highlight w:val="lightGray"/>
        </w:rPr>
        <w:t> </w:t>
      </w:r>
      <w:r w:rsidRPr="00280DED">
        <w:rPr>
          <w:rFonts w:cs="Arial"/>
          <w:b/>
          <w:bCs/>
          <w:noProof/>
          <w:snapToGrid/>
          <w:sz w:val="20"/>
          <w:highlight w:val="lightGray"/>
        </w:rPr>
        <w:t> </w:t>
      </w:r>
      <w:r w:rsidRPr="00280DED">
        <w:rPr>
          <w:rFonts w:cs="Arial"/>
          <w:b/>
          <w:bCs/>
          <w:snapToGrid/>
          <w:sz w:val="20"/>
          <w:highlight w:val="lightGray"/>
        </w:rPr>
        <w:fldChar w:fldCharType="end"/>
      </w:r>
    </w:p>
    <w:p w:rsidR="00AA777F" w:rsidRPr="00280DED" w:rsidRDefault="00AA777F" w:rsidP="00AA777F">
      <w:pPr>
        <w:widowControl/>
        <w:autoSpaceDE w:val="0"/>
        <w:autoSpaceDN w:val="0"/>
        <w:adjustRightInd w:val="0"/>
        <w:rPr>
          <w:rFonts w:cs="Arial"/>
          <w:b/>
          <w:bCs/>
          <w:snapToGrid/>
          <w:sz w:val="20"/>
        </w:rPr>
      </w:pPr>
      <w:r w:rsidRPr="00280DED">
        <w:rPr>
          <w:rFonts w:cs="Arial"/>
          <w:bCs/>
          <w:snapToGrid/>
          <w:sz w:val="20"/>
        </w:rPr>
        <w:t xml:space="preserve">Endereço: </w:t>
      </w:r>
      <w:bookmarkStart w:id="6" w:name="Texto1179"/>
      <w:r w:rsidRPr="00280DED">
        <w:rPr>
          <w:rFonts w:cs="Arial"/>
          <w:bCs/>
          <w:snapToGrid/>
          <w:sz w:val="20"/>
          <w:highlight w:val="lightGray"/>
        </w:rPr>
        <w:fldChar w:fldCharType="begin">
          <w:ffData>
            <w:name w:val="Texto1179"/>
            <w:enabled/>
            <w:calcOnExit w:val="0"/>
            <w:textInput/>
          </w:ffData>
        </w:fldChar>
      </w:r>
      <w:r w:rsidRPr="00280DED">
        <w:rPr>
          <w:rFonts w:cs="Arial"/>
          <w:bCs/>
          <w:snapToGrid/>
          <w:sz w:val="20"/>
          <w:highlight w:val="lightGray"/>
        </w:rPr>
        <w:instrText xml:space="preserve"> FORMTEXT </w:instrText>
      </w:r>
      <w:r w:rsidRPr="00280DED">
        <w:rPr>
          <w:rFonts w:cs="Arial"/>
          <w:bCs/>
          <w:snapToGrid/>
          <w:sz w:val="20"/>
          <w:highlight w:val="lightGray"/>
        </w:rPr>
      </w:r>
      <w:r w:rsidRPr="00280DED">
        <w:rPr>
          <w:rFonts w:cs="Arial"/>
          <w:bCs/>
          <w:snapToGrid/>
          <w:sz w:val="20"/>
          <w:highlight w:val="lightGray"/>
        </w:rPr>
        <w:fldChar w:fldCharType="separate"/>
      </w:r>
      <w:r w:rsidRPr="00280DED">
        <w:rPr>
          <w:rFonts w:cs="Arial"/>
          <w:bCs/>
          <w:noProof/>
          <w:snapToGrid/>
          <w:sz w:val="20"/>
          <w:highlight w:val="lightGray"/>
        </w:rPr>
        <w:t> </w:t>
      </w:r>
      <w:r w:rsidRPr="00280DED">
        <w:rPr>
          <w:rFonts w:cs="Arial"/>
          <w:bCs/>
          <w:noProof/>
          <w:snapToGrid/>
          <w:sz w:val="20"/>
          <w:highlight w:val="lightGray"/>
        </w:rPr>
        <w:t> </w:t>
      </w:r>
      <w:r w:rsidRPr="00280DED">
        <w:rPr>
          <w:rFonts w:cs="Arial"/>
          <w:bCs/>
          <w:noProof/>
          <w:snapToGrid/>
          <w:sz w:val="20"/>
          <w:highlight w:val="lightGray"/>
        </w:rPr>
        <w:t> </w:t>
      </w:r>
      <w:r w:rsidRPr="00280DED">
        <w:rPr>
          <w:rFonts w:cs="Arial"/>
          <w:bCs/>
          <w:noProof/>
          <w:snapToGrid/>
          <w:sz w:val="20"/>
          <w:highlight w:val="lightGray"/>
        </w:rPr>
        <w:t> </w:t>
      </w:r>
      <w:r w:rsidRPr="00280DED">
        <w:rPr>
          <w:rFonts w:cs="Arial"/>
          <w:bCs/>
          <w:noProof/>
          <w:snapToGrid/>
          <w:sz w:val="20"/>
          <w:highlight w:val="lightGray"/>
        </w:rPr>
        <w:t> </w:t>
      </w:r>
      <w:r w:rsidRPr="00280DED">
        <w:rPr>
          <w:rFonts w:cs="Arial"/>
          <w:bCs/>
          <w:snapToGrid/>
          <w:sz w:val="20"/>
          <w:highlight w:val="lightGray"/>
        </w:rPr>
        <w:fldChar w:fldCharType="end"/>
      </w:r>
      <w:bookmarkEnd w:id="6"/>
      <w:r w:rsidRPr="00280DED">
        <w:rPr>
          <w:rFonts w:cs="Arial"/>
          <w:bCs/>
          <w:snapToGrid/>
          <w:sz w:val="20"/>
        </w:rPr>
        <w:t xml:space="preserve"> - CEP: </w:t>
      </w:r>
      <w:r w:rsidRPr="00280DED">
        <w:rPr>
          <w:rFonts w:cs="Arial"/>
          <w:b/>
          <w:bCs/>
          <w:snapToGrid/>
          <w:sz w:val="20"/>
          <w:highlight w:val="lightGray"/>
        </w:rPr>
        <w:fldChar w:fldCharType="begin">
          <w:ffData>
            <w:name w:val="Texto1180"/>
            <w:enabled/>
            <w:calcOnExit w:val="0"/>
            <w:textInput/>
          </w:ffData>
        </w:fldChar>
      </w:r>
      <w:bookmarkStart w:id="7" w:name="Texto1180"/>
      <w:r w:rsidRPr="00280DED">
        <w:rPr>
          <w:rFonts w:cs="Arial"/>
          <w:b/>
          <w:bCs/>
          <w:snapToGrid/>
          <w:sz w:val="20"/>
          <w:highlight w:val="lightGray"/>
        </w:rPr>
        <w:instrText xml:space="preserve"> FORMTEXT </w:instrText>
      </w:r>
      <w:r w:rsidRPr="00280DED">
        <w:rPr>
          <w:rFonts w:cs="Arial"/>
          <w:b/>
          <w:bCs/>
          <w:snapToGrid/>
          <w:sz w:val="20"/>
          <w:highlight w:val="lightGray"/>
        </w:rPr>
      </w:r>
      <w:r w:rsidRPr="00280DED">
        <w:rPr>
          <w:rFonts w:cs="Arial"/>
          <w:b/>
          <w:bCs/>
          <w:snapToGrid/>
          <w:sz w:val="20"/>
          <w:highlight w:val="lightGray"/>
        </w:rPr>
        <w:fldChar w:fldCharType="separate"/>
      </w:r>
      <w:r w:rsidRPr="00280DED">
        <w:rPr>
          <w:rFonts w:cs="Arial"/>
          <w:b/>
          <w:bCs/>
          <w:noProof/>
          <w:snapToGrid/>
          <w:sz w:val="20"/>
          <w:highlight w:val="lightGray"/>
        </w:rPr>
        <w:t> </w:t>
      </w:r>
      <w:r w:rsidRPr="00280DED">
        <w:rPr>
          <w:rFonts w:cs="Arial"/>
          <w:b/>
          <w:bCs/>
          <w:noProof/>
          <w:snapToGrid/>
          <w:sz w:val="20"/>
          <w:highlight w:val="lightGray"/>
        </w:rPr>
        <w:t> </w:t>
      </w:r>
      <w:r w:rsidRPr="00280DED">
        <w:rPr>
          <w:rFonts w:cs="Arial"/>
          <w:b/>
          <w:bCs/>
          <w:noProof/>
          <w:snapToGrid/>
          <w:sz w:val="20"/>
          <w:highlight w:val="lightGray"/>
        </w:rPr>
        <w:t> </w:t>
      </w:r>
      <w:r w:rsidRPr="00280DED">
        <w:rPr>
          <w:rFonts w:cs="Arial"/>
          <w:b/>
          <w:bCs/>
          <w:noProof/>
          <w:snapToGrid/>
          <w:sz w:val="20"/>
          <w:highlight w:val="lightGray"/>
        </w:rPr>
        <w:t> </w:t>
      </w:r>
      <w:r w:rsidRPr="00280DED">
        <w:rPr>
          <w:rFonts w:cs="Arial"/>
          <w:b/>
          <w:bCs/>
          <w:noProof/>
          <w:snapToGrid/>
          <w:sz w:val="20"/>
          <w:highlight w:val="lightGray"/>
        </w:rPr>
        <w:t> </w:t>
      </w:r>
      <w:r w:rsidRPr="00280DED">
        <w:rPr>
          <w:rFonts w:cs="Arial"/>
          <w:b/>
          <w:bCs/>
          <w:snapToGrid/>
          <w:sz w:val="20"/>
          <w:highlight w:val="lightGray"/>
        </w:rPr>
        <w:fldChar w:fldCharType="end"/>
      </w:r>
      <w:bookmarkEnd w:id="7"/>
    </w:p>
    <w:p w:rsidR="00001AC8" w:rsidRDefault="00AA777F" w:rsidP="00765FED">
      <w:pPr>
        <w:tabs>
          <w:tab w:val="left" w:pos="9214"/>
        </w:tabs>
        <w:spacing w:after="120" w:line="280" w:lineRule="exact"/>
        <w:jc w:val="both"/>
        <w:rPr>
          <w:rFonts w:cs="Arial"/>
          <w:b/>
          <w:sz w:val="28"/>
          <w:szCs w:val="28"/>
        </w:rPr>
      </w:pPr>
      <w:r w:rsidRPr="00280DED">
        <w:rPr>
          <w:rFonts w:cs="Arial"/>
          <w:snapToGrid/>
          <w:sz w:val="20"/>
        </w:rPr>
        <w:t xml:space="preserve">CNPJ: </w:t>
      </w:r>
      <w:r w:rsidRPr="00280DED">
        <w:rPr>
          <w:rFonts w:cs="Arial"/>
          <w:snapToGrid/>
          <w:sz w:val="20"/>
          <w:highlight w:val="lightGray"/>
        </w:rPr>
        <w:fldChar w:fldCharType="begin">
          <w:ffData>
            <w:name w:val="Texto1177"/>
            <w:enabled/>
            <w:calcOnExit w:val="0"/>
            <w:textInput/>
          </w:ffData>
        </w:fldChar>
      </w:r>
      <w:bookmarkStart w:id="8" w:name="Texto1177"/>
      <w:r w:rsidRPr="00280DED">
        <w:rPr>
          <w:rFonts w:cs="Arial"/>
          <w:snapToGrid/>
          <w:sz w:val="20"/>
          <w:highlight w:val="lightGray"/>
        </w:rPr>
        <w:instrText xml:space="preserve"> FORMTEXT </w:instrText>
      </w:r>
      <w:r w:rsidRPr="00280DED">
        <w:rPr>
          <w:rFonts w:cs="Arial"/>
          <w:snapToGrid/>
          <w:sz w:val="20"/>
          <w:highlight w:val="lightGray"/>
        </w:rPr>
      </w:r>
      <w:r w:rsidRPr="00280DED">
        <w:rPr>
          <w:rFonts w:cs="Arial"/>
          <w:snapToGrid/>
          <w:sz w:val="20"/>
          <w:highlight w:val="lightGray"/>
        </w:rPr>
        <w:fldChar w:fldCharType="separate"/>
      </w:r>
      <w:r w:rsidRPr="00280DED">
        <w:rPr>
          <w:rFonts w:cs="Arial"/>
          <w:noProof/>
          <w:snapToGrid/>
          <w:sz w:val="20"/>
          <w:highlight w:val="lightGray"/>
        </w:rPr>
        <w:t> </w:t>
      </w:r>
      <w:r w:rsidRPr="00280DED">
        <w:rPr>
          <w:rFonts w:cs="Arial"/>
          <w:noProof/>
          <w:snapToGrid/>
          <w:sz w:val="20"/>
          <w:highlight w:val="lightGray"/>
        </w:rPr>
        <w:t> </w:t>
      </w:r>
      <w:r w:rsidRPr="00280DED">
        <w:rPr>
          <w:rFonts w:cs="Arial"/>
          <w:noProof/>
          <w:snapToGrid/>
          <w:sz w:val="20"/>
          <w:highlight w:val="lightGray"/>
        </w:rPr>
        <w:t> </w:t>
      </w:r>
      <w:r w:rsidRPr="00280DED">
        <w:rPr>
          <w:rFonts w:cs="Arial"/>
          <w:noProof/>
          <w:snapToGrid/>
          <w:sz w:val="20"/>
          <w:highlight w:val="lightGray"/>
        </w:rPr>
        <w:t> </w:t>
      </w:r>
      <w:r w:rsidRPr="00280DED">
        <w:rPr>
          <w:rFonts w:cs="Arial"/>
          <w:noProof/>
          <w:snapToGrid/>
          <w:sz w:val="20"/>
          <w:highlight w:val="lightGray"/>
        </w:rPr>
        <w:t> </w:t>
      </w:r>
      <w:r w:rsidRPr="00280DED">
        <w:rPr>
          <w:rFonts w:cs="Arial"/>
          <w:snapToGrid/>
          <w:sz w:val="20"/>
          <w:highlight w:val="lightGray"/>
        </w:rPr>
        <w:fldChar w:fldCharType="end"/>
      </w:r>
      <w:bookmarkStart w:id="9" w:name="_Toc339039681"/>
      <w:bookmarkStart w:id="10" w:name="_Toc339302046"/>
      <w:bookmarkStart w:id="11" w:name="_Toc341440266"/>
      <w:bookmarkEnd w:id="8"/>
      <w:r w:rsidR="00001AC8">
        <w:rPr>
          <w:rFonts w:cs="Arial"/>
          <w:b/>
          <w:sz w:val="28"/>
          <w:szCs w:val="28"/>
        </w:rPr>
        <w:br w:type="page"/>
      </w:r>
    </w:p>
    <w:bookmarkEnd w:id="9"/>
    <w:bookmarkEnd w:id="10"/>
    <w:bookmarkEnd w:id="11"/>
    <w:p w:rsidR="00523A99" w:rsidRPr="0075457E" w:rsidRDefault="00523A99" w:rsidP="00523A99">
      <w:pPr>
        <w:spacing w:after="200" w:line="276" w:lineRule="auto"/>
        <w:jc w:val="center"/>
        <w:rPr>
          <w:rFonts w:cs="Arial"/>
          <w:b/>
          <w:sz w:val="24"/>
          <w:szCs w:val="28"/>
        </w:rPr>
      </w:pPr>
      <w:r w:rsidRPr="0075457E">
        <w:rPr>
          <w:rFonts w:cs="Arial"/>
          <w:b/>
          <w:sz w:val="24"/>
          <w:szCs w:val="28"/>
        </w:rPr>
        <w:lastRenderedPageBreak/>
        <w:t xml:space="preserve">Parecer do Órgão Técnico – BDMG </w:t>
      </w:r>
      <w:r w:rsidR="00A058D1">
        <w:rPr>
          <w:rFonts w:cs="Arial"/>
          <w:b/>
          <w:sz w:val="24"/>
          <w:szCs w:val="28"/>
        </w:rPr>
        <w:t>Urbaniza</w:t>
      </w:r>
    </w:p>
    <w:p w:rsidR="00523A99" w:rsidRDefault="00523A99" w:rsidP="00523A99">
      <w:pPr>
        <w:spacing w:after="120"/>
        <w:jc w:val="both"/>
        <w:rPr>
          <w:rFonts w:cs="Arial"/>
          <w:color w:val="FF0000"/>
        </w:rPr>
      </w:pPr>
      <w:r w:rsidRPr="0075457E">
        <w:rPr>
          <w:rFonts w:cs="Arial"/>
          <w:iCs/>
          <w:szCs w:val="22"/>
        </w:rPr>
        <w:t xml:space="preserve"> “Em atendimento ao disposto no inciso I, do art. 21, da Resolução do Senado Federal nº 43/2001, e ao disposto no § 1º, do art. 32, da Lei Complementar 101/2000, trata o presente Parecer de contratação, pelo </w:t>
      </w:r>
      <w:proofErr w:type="gramStart"/>
      <w:r w:rsidRPr="0075457E">
        <w:rPr>
          <w:rFonts w:cs="Arial"/>
          <w:iCs/>
          <w:szCs w:val="22"/>
        </w:rPr>
        <w:t xml:space="preserve">Município </w:t>
      </w:r>
      <w:proofErr w:type="gramEnd"/>
      <w:r w:rsidR="00224D57">
        <w:rPr>
          <w:rFonts w:cs="Arial"/>
          <w:snapToGrid/>
          <w:szCs w:val="22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24D57">
        <w:rPr>
          <w:rFonts w:cs="Arial"/>
          <w:snapToGrid/>
          <w:szCs w:val="22"/>
          <w:highlight w:val="lightGray"/>
        </w:rPr>
        <w:instrText xml:space="preserve"> FORMTEXT </w:instrText>
      </w:r>
      <w:r w:rsidR="00224D57">
        <w:rPr>
          <w:rFonts w:cs="Arial"/>
          <w:snapToGrid/>
          <w:szCs w:val="22"/>
          <w:highlight w:val="lightGray"/>
        </w:rPr>
      </w:r>
      <w:r w:rsidR="00224D57">
        <w:rPr>
          <w:rFonts w:cs="Arial"/>
          <w:snapToGrid/>
          <w:szCs w:val="22"/>
          <w:highlight w:val="lightGray"/>
        </w:rPr>
        <w:fldChar w:fldCharType="separate"/>
      </w:r>
      <w:r w:rsidR="00224D57">
        <w:rPr>
          <w:rFonts w:cs="Arial"/>
          <w:noProof/>
          <w:snapToGrid/>
          <w:szCs w:val="22"/>
          <w:highlight w:val="lightGray"/>
        </w:rPr>
        <w:t> </w:t>
      </w:r>
      <w:r w:rsidR="00224D57">
        <w:rPr>
          <w:rFonts w:cs="Arial"/>
          <w:noProof/>
          <w:snapToGrid/>
          <w:szCs w:val="22"/>
          <w:highlight w:val="lightGray"/>
        </w:rPr>
        <w:t> </w:t>
      </w:r>
      <w:r w:rsidR="00224D57">
        <w:rPr>
          <w:rFonts w:cs="Arial"/>
          <w:noProof/>
          <w:snapToGrid/>
          <w:szCs w:val="22"/>
          <w:highlight w:val="lightGray"/>
        </w:rPr>
        <w:t> </w:t>
      </w:r>
      <w:r w:rsidR="00224D57">
        <w:rPr>
          <w:rFonts w:cs="Arial"/>
          <w:noProof/>
          <w:snapToGrid/>
          <w:szCs w:val="22"/>
          <w:highlight w:val="lightGray"/>
        </w:rPr>
        <w:t> </w:t>
      </w:r>
      <w:r w:rsidR="00224D57">
        <w:rPr>
          <w:rFonts w:cs="Arial"/>
          <w:noProof/>
          <w:snapToGrid/>
          <w:szCs w:val="22"/>
          <w:highlight w:val="lightGray"/>
        </w:rPr>
        <w:t> </w:t>
      </w:r>
      <w:r w:rsidR="00224D57">
        <w:rPr>
          <w:rFonts w:cs="Arial"/>
          <w:snapToGrid/>
          <w:szCs w:val="22"/>
          <w:highlight w:val="lightGray"/>
        </w:rPr>
        <w:fldChar w:fldCharType="end"/>
      </w:r>
      <w:proofErr w:type="gramStart"/>
      <w:r w:rsidRPr="0075457E">
        <w:rPr>
          <w:rFonts w:cs="Arial"/>
          <w:szCs w:val="22"/>
        </w:rPr>
        <w:t xml:space="preserve"> </w:t>
      </w:r>
      <w:r w:rsidRPr="0075457E">
        <w:rPr>
          <w:rFonts w:cs="Arial"/>
          <w:iCs/>
          <w:szCs w:val="22"/>
        </w:rPr>
        <w:t>de</w:t>
      </w:r>
      <w:proofErr w:type="gramEnd"/>
      <w:r w:rsidRPr="0075457E">
        <w:rPr>
          <w:rFonts w:cs="Arial"/>
          <w:iCs/>
          <w:szCs w:val="22"/>
        </w:rPr>
        <w:t xml:space="preserve"> operação de crédito, no valor de </w:t>
      </w:r>
      <w:r w:rsidR="006D1AFA">
        <w:rPr>
          <w:rFonts w:cs="Arial"/>
          <w:iCs/>
          <w:szCs w:val="22"/>
        </w:rPr>
        <w:t>R$</w:t>
      </w:r>
      <w:r w:rsidR="00224D57">
        <w:rPr>
          <w:rFonts w:cs="Arial"/>
          <w:snapToGrid/>
          <w:szCs w:val="22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24D57">
        <w:rPr>
          <w:rFonts w:cs="Arial"/>
          <w:snapToGrid/>
          <w:szCs w:val="22"/>
          <w:highlight w:val="lightGray"/>
        </w:rPr>
        <w:instrText xml:space="preserve"> FORMTEXT </w:instrText>
      </w:r>
      <w:r w:rsidR="00224D57">
        <w:rPr>
          <w:rFonts w:cs="Arial"/>
          <w:snapToGrid/>
          <w:szCs w:val="22"/>
          <w:highlight w:val="lightGray"/>
        </w:rPr>
      </w:r>
      <w:r w:rsidR="00224D57">
        <w:rPr>
          <w:rFonts w:cs="Arial"/>
          <w:snapToGrid/>
          <w:szCs w:val="22"/>
          <w:highlight w:val="lightGray"/>
        </w:rPr>
        <w:fldChar w:fldCharType="separate"/>
      </w:r>
      <w:r w:rsidR="00224D57">
        <w:rPr>
          <w:rFonts w:cs="Arial"/>
          <w:noProof/>
          <w:snapToGrid/>
          <w:szCs w:val="22"/>
          <w:highlight w:val="lightGray"/>
        </w:rPr>
        <w:t> </w:t>
      </w:r>
      <w:r w:rsidR="00224D57">
        <w:rPr>
          <w:rFonts w:cs="Arial"/>
          <w:noProof/>
          <w:snapToGrid/>
          <w:szCs w:val="22"/>
          <w:highlight w:val="lightGray"/>
        </w:rPr>
        <w:t> </w:t>
      </w:r>
      <w:r w:rsidR="00224D57">
        <w:rPr>
          <w:rFonts w:cs="Arial"/>
          <w:noProof/>
          <w:snapToGrid/>
          <w:szCs w:val="22"/>
          <w:highlight w:val="lightGray"/>
        </w:rPr>
        <w:t> </w:t>
      </w:r>
      <w:r w:rsidR="00224D57">
        <w:rPr>
          <w:rFonts w:cs="Arial"/>
          <w:noProof/>
          <w:snapToGrid/>
          <w:szCs w:val="22"/>
          <w:highlight w:val="lightGray"/>
        </w:rPr>
        <w:t> </w:t>
      </w:r>
      <w:r w:rsidR="00224D57">
        <w:rPr>
          <w:rFonts w:cs="Arial"/>
          <w:noProof/>
          <w:snapToGrid/>
          <w:szCs w:val="22"/>
          <w:highlight w:val="lightGray"/>
        </w:rPr>
        <w:t> </w:t>
      </w:r>
      <w:r w:rsidR="00224D57">
        <w:rPr>
          <w:rFonts w:cs="Arial"/>
          <w:snapToGrid/>
          <w:szCs w:val="22"/>
          <w:highlight w:val="lightGray"/>
        </w:rPr>
        <w:fldChar w:fldCharType="end"/>
      </w:r>
      <w:r w:rsidRPr="0075457E">
        <w:rPr>
          <w:rFonts w:cs="Arial"/>
          <w:iCs/>
          <w:szCs w:val="22"/>
        </w:rPr>
        <w:t xml:space="preserve"> junto ao Banco de Dese</w:t>
      </w:r>
      <w:r w:rsidR="006D1AFA">
        <w:rPr>
          <w:rFonts w:cs="Arial"/>
          <w:iCs/>
          <w:szCs w:val="22"/>
        </w:rPr>
        <w:t>n</w:t>
      </w:r>
      <w:r w:rsidRPr="0075457E">
        <w:rPr>
          <w:rFonts w:cs="Arial"/>
          <w:iCs/>
          <w:szCs w:val="22"/>
        </w:rPr>
        <w:t xml:space="preserve">volvimento de Minas Gerais S.A, destinada à realização de </w:t>
      </w:r>
      <w:r w:rsidR="00224D57">
        <w:rPr>
          <w:rFonts w:cs="Arial"/>
          <w:snapToGrid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default w:val="Obras de infra-estrutura urbana"/>
            </w:textInput>
          </w:ffData>
        </w:fldChar>
      </w:r>
      <w:r w:rsidR="00224D57">
        <w:rPr>
          <w:rFonts w:cs="Arial"/>
          <w:snapToGrid/>
          <w:szCs w:val="22"/>
          <w:highlight w:val="lightGray"/>
        </w:rPr>
        <w:instrText xml:space="preserve"> FORMTEXT </w:instrText>
      </w:r>
      <w:r w:rsidR="00224D57">
        <w:rPr>
          <w:rFonts w:cs="Arial"/>
          <w:snapToGrid/>
          <w:szCs w:val="22"/>
          <w:highlight w:val="lightGray"/>
        </w:rPr>
      </w:r>
      <w:r w:rsidR="00224D57">
        <w:rPr>
          <w:rFonts w:cs="Arial"/>
          <w:snapToGrid/>
          <w:szCs w:val="22"/>
          <w:highlight w:val="lightGray"/>
        </w:rPr>
        <w:fldChar w:fldCharType="separate"/>
      </w:r>
      <w:r w:rsidR="00224D57">
        <w:rPr>
          <w:rFonts w:cs="Arial"/>
          <w:noProof/>
          <w:snapToGrid/>
          <w:szCs w:val="22"/>
          <w:highlight w:val="lightGray"/>
        </w:rPr>
        <w:t>Obras de infra-estrutura urbana</w:t>
      </w:r>
      <w:r w:rsidR="00224D57">
        <w:rPr>
          <w:rFonts w:cs="Arial"/>
          <w:snapToGrid/>
          <w:szCs w:val="22"/>
          <w:highlight w:val="lightGray"/>
        </w:rPr>
        <w:fldChar w:fldCharType="end"/>
      </w:r>
      <w:r w:rsidR="00224D57">
        <w:rPr>
          <w:rFonts w:cs="Arial"/>
          <w:snapToGrid/>
          <w:szCs w:val="22"/>
        </w:rPr>
        <w:t>.</w:t>
      </w:r>
    </w:p>
    <w:p w:rsidR="00523A99" w:rsidRPr="0075457E" w:rsidRDefault="00523A99" w:rsidP="00523A99">
      <w:pPr>
        <w:spacing w:after="120"/>
        <w:jc w:val="both"/>
        <w:rPr>
          <w:rFonts w:cs="Arial"/>
          <w:iCs/>
          <w:szCs w:val="22"/>
        </w:rPr>
      </w:pPr>
    </w:p>
    <w:p w:rsidR="00523A99" w:rsidRPr="0075457E" w:rsidRDefault="00523A99" w:rsidP="00523A99">
      <w:pPr>
        <w:spacing w:after="120"/>
        <w:jc w:val="both"/>
        <w:rPr>
          <w:rFonts w:cs="Arial"/>
          <w:b/>
          <w:bCs/>
          <w:iCs/>
          <w:sz w:val="24"/>
          <w:szCs w:val="22"/>
          <w:u w:val="single"/>
        </w:rPr>
      </w:pPr>
      <w:r w:rsidRPr="0075457E">
        <w:rPr>
          <w:rFonts w:cs="Arial"/>
          <w:b/>
          <w:bCs/>
          <w:iCs/>
          <w:sz w:val="24"/>
          <w:szCs w:val="22"/>
          <w:u w:val="single"/>
        </w:rPr>
        <w:t>RELAÇÃO CUSTO-BENEFÍCIO</w:t>
      </w:r>
    </w:p>
    <w:p w:rsidR="00523A99" w:rsidRPr="0075457E" w:rsidRDefault="00523A99" w:rsidP="00523A99">
      <w:pPr>
        <w:spacing w:after="120"/>
        <w:jc w:val="both"/>
        <w:rPr>
          <w:rFonts w:cs="Arial"/>
          <w:iCs/>
          <w:color w:val="FF0000"/>
          <w:szCs w:val="22"/>
          <w:highlight w:val="yellow"/>
        </w:rPr>
      </w:pPr>
      <w:r w:rsidRPr="0075457E">
        <w:rPr>
          <w:rFonts w:cs="Arial"/>
          <w:iCs/>
          <w:color w:val="FF0000"/>
          <w:szCs w:val="22"/>
          <w:highlight w:val="yellow"/>
        </w:rPr>
        <w:t>Neste item, o parecer pode estimar os impactos financeiros da operação, fazendo uma comparação entre os custos e os benefícios a serem auferidos com os recursos do empréstimo. É fundamental que se evidenciem os principais itens de custos do projeto, informando o custo unitário e o custo total.</w:t>
      </w:r>
    </w:p>
    <w:p w:rsidR="00523A99" w:rsidRPr="0075457E" w:rsidRDefault="00523A99" w:rsidP="00523A99">
      <w:pPr>
        <w:spacing w:after="120"/>
        <w:jc w:val="both"/>
        <w:rPr>
          <w:rFonts w:cs="Arial"/>
          <w:iCs/>
          <w:color w:val="FF0000"/>
          <w:szCs w:val="22"/>
          <w:highlight w:val="yellow"/>
        </w:rPr>
      </w:pPr>
      <w:r w:rsidRPr="0075457E">
        <w:rPr>
          <w:rFonts w:cs="Arial"/>
          <w:iCs/>
          <w:color w:val="FF0000"/>
          <w:szCs w:val="22"/>
          <w:highlight w:val="yellow"/>
        </w:rPr>
        <w:t>Por exemplo: custo de pavimentação, custo de treinamento, custo de aquisição de máquinas e equipamentos.</w:t>
      </w:r>
    </w:p>
    <w:p w:rsidR="00523A99" w:rsidRPr="0075457E" w:rsidRDefault="00523A99" w:rsidP="00523A99">
      <w:pPr>
        <w:spacing w:after="120"/>
        <w:jc w:val="both"/>
        <w:rPr>
          <w:rFonts w:cs="Arial"/>
          <w:iCs/>
          <w:color w:val="FF0000"/>
          <w:szCs w:val="22"/>
          <w:highlight w:val="yellow"/>
        </w:rPr>
      </w:pPr>
      <w:r w:rsidRPr="0075457E">
        <w:rPr>
          <w:rFonts w:cs="Arial"/>
          <w:iCs/>
          <w:color w:val="FF0000"/>
          <w:szCs w:val="22"/>
          <w:highlight w:val="yellow"/>
        </w:rPr>
        <w:t>Complementarmente, pode-se traçar uma estimativa do retorno esperado dos investimentos em cada exercício, tomando-se como base o exercício corrente.</w:t>
      </w:r>
    </w:p>
    <w:p w:rsidR="00523A99" w:rsidRPr="0075457E" w:rsidRDefault="00523A99" w:rsidP="00523A99">
      <w:pPr>
        <w:spacing w:after="120"/>
        <w:jc w:val="both"/>
        <w:rPr>
          <w:rFonts w:cs="Arial"/>
          <w:iCs/>
          <w:color w:val="FF0000"/>
          <w:szCs w:val="22"/>
          <w:highlight w:val="yellow"/>
        </w:rPr>
      </w:pPr>
      <w:r w:rsidRPr="0075457E">
        <w:rPr>
          <w:rFonts w:cs="Arial"/>
          <w:iCs/>
          <w:color w:val="FF0000"/>
          <w:szCs w:val="22"/>
          <w:highlight w:val="yellow"/>
        </w:rPr>
        <w:t>Para demonstrar a relação custo-benefício, pode ser considerada a utilização de tabelas e demonstrativos ou descrever no texto os números ou percentuais verificados (ou esperados, a título de aumento de arrecadação, por exemplo) comprovando que os benefícios superam os custos da operação, mediante o uso de metodologia própria para apuração.</w:t>
      </w:r>
    </w:p>
    <w:p w:rsidR="00523A99" w:rsidRPr="0075457E" w:rsidRDefault="00523A99" w:rsidP="00523A99">
      <w:pPr>
        <w:spacing w:after="120"/>
        <w:jc w:val="both"/>
        <w:rPr>
          <w:rFonts w:cs="Arial"/>
          <w:b/>
          <w:iCs/>
          <w:color w:val="FF0000"/>
          <w:szCs w:val="22"/>
          <w:highlight w:val="yellow"/>
        </w:rPr>
      </w:pPr>
    </w:p>
    <w:p w:rsidR="00523A99" w:rsidRPr="0075457E" w:rsidRDefault="00523A99" w:rsidP="00523A99">
      <w:pPr>
        <w:spacing w:after="120"/>
        <w:jc w:val="both"/>
        <w:rPr>
          <w:rFonts w:cs="Arial"/>
          <w:b/>
          <w:iCs/>
          <w:color w:val="FF0000"/>
          <w:szCs w:val="22"/>
          <w:highlight w:val="yellow"/>
        </w:rPr>
      </w:pPr>
      <w:r w:rsidRPr="0075457E">
        <w:rPr>
          <w:rFonts w:cs="Arial"/>
          <w:b/>
          <w:iCs/>
          <w:color w:val="FF0000"/>
          <w:szCs w:val="22"/>
          <w:highlight w:val="yellow"/>
        </w:rPr>
        <w:t>Benefícios não mensuráveis financeiramente</w:t>
      </w:r>
    </w:p>
    <w:p w:rsidR="00523A99" w:rsidRPr="0075457E" w:rsidRDefault="00523A99" w:rsidP="00523A99">
      <w:pPr>
        <w:spacing w:after="120"/>
        <w:jc w:val="both"/>
        <w:rPr>
          <w:rFonts w:cs="Arial"/>
          <w:iCs/>
          <w:color w:val="FF0000"/>
          <w:szCs w:val="22"/>
        </w:rPr>
      </w:pPr>
      <w:r w:rsidRPr="0075457E">
        <w:rPr>
          <w:rFonts w:cs="Arial"/>
          <w:iCs/>
          <w:color w:val="FF0000"/>
          <w:szCs w:val="22"/>
          <w:highlight w:val="yellow"/>
        </w:rPr>
        <w:t>Na hipótese de o Ente entender inviável a mensuração financeira dos benefícios resultantes da operação de crédito, sugere-se a seguinte declaração:</w:t>
      </w:r>
    </w:p>
    <w:p w:rsidR="00523A99" w:rsidRPr="0075457E" w:rsidRDefault="00523A99" w:rsidP="00523A99">
      <w:pPr>
        <w:spacing w:after="120"/>
        <w:jc w:val="both"/>
        <w:rPr>
          <w:rFonts w:cs="Arial"/>
          <w:iCs/>
          <w:szCs w:val="22"/>
        </w:rPr>
      </w:pPr>
      <w:r w:rsidRPr="0075457E">
        <w:rPr>
          <w:rFonts w:cs="Arial"/>
          <w:iCs/>
          <w:szCs w:val="22"/>
        </w:rPr>
        <w:t xml:space="preserve">Tendo em vista a natureza do investimento, entendo que os benefícios esperados </w:t>
      </w:r>
      <w:r w:rsidRPr="0075457E">
        <w:rPr>
          <w:rFonts w:cs="Arial"/>
          <w:iCs/>
          <w:color w:val="FF0000"/>
          <w:szCs w:val="22"/>
          <w:highlight w:val="yellow"/>
          <w:u w:val="dotted"/>
        </w:rPr>
        <w:t>(RELACIONAR BENEFÍCIOS)</w:t>
      </w:r>
      <w:r w:rsidRPr="0075457E">
        <w:rPr>
          <w:rFonts w:cs="Arial"/>
          <w:iCs/>
          <w:szCs w:val="22"/>
        </w:rPr>
        <w:t xml:space="preserve"> não são mensuráveis financeiramente de forma viável, mas superam os custos necessários e correspondentes à operação de crédito pleiteada.</w:t>
      </w:r>
    </w:p>
    <w:p w:rsidR="00523A99" w:rsidRPr="0075457E" w:rsidRDefault="00523A99" w:rsidP="00523A99">
      <w:pPr>
        <w:spacing w:after="120"/>
        <w:jc w:val="both"/>
        <w:rPr>
          <w:rFonts w:cs="Arial"/>
          <w:iCs/>
          <w:szCs w:val="22"/>
        </w:rPr>
      </w:pPr>
    </w:p>
    <w:p w:rsidR="00523A99" w:rsidRPr="0075457E" w:rsidRDefault="00523A99" w:rsidP="00523A99">
      <w:pPr>
        <w:spacing w:after="120"/>
        <w:jc w:val="both"/>
        <w:rPr>
          <w:rFonts w:cs="Arial"/>
          <w:b/>
          <w:bCs/>
          <w:iCs/>
          <w:sz w:val="24"/>
          <w:szCs w:val="22"/>
          <w:u w:val="single"/>
        </w:rPr>
      </w:pPr>
      <w:r w:rsidRPr="0075457E">
        <w:rPr>
          <w:rFonts w:cs="Arial"/>
          <w:b/>
          <w:bCs/>
          <w:iCs/>
          <w:sz w:val="24"/>
          <w:szCs w:val="22"/>
          <w:u w:val="single"/>
        </w:rPr>
        <w:t>INTERESSE ECONÔMICO E SOCIAL DA OPERAÇÃO</w:t>
      </w:r>
    </w:p>
    <w:p w:rsidR="00523A99" w:rsidRPr="0075457E" w:rsidRDefault="00523A99" w:rsidP="00523A99">
      <w:pPr>
        <w:spacing w:after="120"/>
        <w:jc w:val="both"/>
        <w:rPr>
          <w:rFonts w:cs="Arial"/>
          <w:iCs/>
          <w:szCs w:val="22"/>
        </w:rPr>
      </w:pPr>
      <w:r w:rsidRPr="0075457E">
        <w:rPr>
          <w:rFonts w:cs="Arial"/>
          <w:iCs/>
          <w:color w:val="FF0000"/>
          <w:szCs w:val="22"/>
          <w:highlight w:val="yellow"/>
        </w:rPr>
        <w:t>Apresentar uma descrição resumida do programa/projeto e dos objetivos pretendidos pelo ente, bem como as justificativas para os investimentos propostos, ressaltando a importância da operação e o seu alcance econômico e social.</w:t>
      </w:r>
    </w:p>
    <w:p w:rsidR="00523A99" w:rsidRPr="0075457E" w:rsidRDefault="00523A99" w:rsidP="00523A99">
      <w:pPr>
        <w:spacing w:after="120"/>
        <w:jc w:val="both"/>
        <w:rPr>
          <w:rFonts w:cs="Arial"/>
          <w:b/>
          <w:bCs/>
          <w:iCs/>
          <w:szCs w:val="22"/>
        </w:rPr>
      </w:pPr>
    </w:p>
    <w:p w:rsidR="00523A99" w:rsidRPr="0075457E" w:rsidRDefault="00523A99" w:rsidP="00523A99">
      <w:pPr>
        <w:spacing w:after="120"/>
        <w:jc w:val="both"/>
        <w:rPr>
          <w:rFonts w:cs="Arial"/>
          <w:b/>
          <w:bCs/>
          <w:iCs/>
          <w:sz w:val="24"/>
          <w:szCs w:val="22"/>
          <w:u w:val="single"/>
        </w:rPr>
      </w:pPr>
      <w:r w:rsidRPr="0075457E">
        <w:rPr>
          <w:rFonts w:cs="Arial"/>
          <w:b/>
          <w:bCs/>
          <w:iCs/>
          <w:sz w:val="24"/>
          <w:szCs w:val="22"/>
          <w:u w:val="single"/>
        </w:rPr>
        <w:t>CONCLUSÃO</w:t>
      </w:r>
    </w:p>
    <w:p w:rsidR="00523A99" w:rsidRPr="0075457E" w:rsidRDefault="00523A99" w:rsidP="00523A99">
      <w:pPr>
        <w:spacing w:after="120"/>
        <w:jc w:val="both"/>
        <w:rPr>
          <w:rFonts w:cs="Arial"/>
          <w:iCs/>
          <w:szCs w:val="22"/>
        </w:rPr>
      </w:pPr>
      <w:r w:rsidRPr="0075457E">
        <w:rPr>
          <w:rFonts w:cs="Arial"/>
          <w:iCs/>
          <w:szCs w:val="22"/>
        </w:rPr>
        <w:t xml:space="preserve">Conforme demonstrado, entendo que este Parecer atesta o cumprimento do disposto no inciso I, do art. 21, da Resolução do Senado Federal nº 43/2001, e do § 1º, do art. 32, da Lei Complementar 101/2000, demonstrando a relação custo-benefício e o interesse econômico e social da operação. </w:t>
      </w:r>
    </w:p>
    <w:p w:rsidR="0045184F" w:rsidRPr="005A6EE6" w:rsidRDefault="0045184F" w:rsidP="0045184F">
      <w:pPr>
        <w:widowControl/>
        <w:autoSpaceDE w:val="0"/>
        <w:autoSpaceDN w:val="0"/>
        <w:adjustRightInd w:val="0"/>
        <w:rPr>
          <w:rFonts w:asciiTheme="minorHAnsi" w:hAnsiTheme="minorHAnsi" w:cs="Arial"/>
          <w:szCs w:val="22"/>
          <w:shd w:val="clear" w:color="auto" w:fill="D9D9D9"/>
        </w:rPr>
      </w:pPr>
      <w:r w:rsidRPr="00280DED">
        <w:rPr>
          <w:rFonts w:cs="Arial"/>
          <w:snapToGrid/>
          <w:sz w:val="20"/>
        </w:rPr>
        <w:t xml:space="preserve">Local e data: </w:t>
      </w:r>
      <w:r w:rsidRPr="005A6EE6">
        <w:rPr>
          <w:rFonts w:cs="Arial"/>
          <w:snapToGrid/>
          <w:color w:val="C00000"/>
          <w:sz w:val="20"/>
          <w:highlight w:val="yellow"/>
        </w:rPr>
        <w:t xml:space="preserve">(nome do município), </w:t>
      </w:r>
      <w:proofErr w:type="spellStart"/>
      <w:r w:rsidRPr="005A6EE6">
        <w:rPr>
          <w:rFonts w:cs="Arial"/>
          <w:snapToGrid/>
          <w:color w:val="C00000"/>
          <w:sz w:val="20"/>
          <w:highlight w:val="yellow"/>
        </w:rPr>
        <w:t>xx</w:t>
      </w:r>
      <w:proofErr w:type="spellEnd"/>
      <w:r w:rsidRPr="005A6EE6">
        <w:rPr>
          <w:rFonts w:cs="Arial"/>
          <w:snapToGrid/>
          <w:color w:val="C00000"/>
          <w:sz w:val="20"/>
        </w:rPr>
        <w:t xml:space="preserve"> </w:t>
      </w:r>
      <w:r>
        <w:rPr>
          <w:rFonts w:cs="Arial"/>
          <w:snapToGrid/>
          <w:sz w:val="20"/>
        </w:rPr>
        <w:t>de janeiro de 201</w:t>
      </w:r>
      <w:r w:rsidR="00120751">
        <w:rPr>
          <w:rFonts w:cs="Arial"/>
          <w:snapToGrid/>
          <w:sz w:val="20"/>
        </w:rPr>
        <w:t>9</w:t>
      </w:r>
      <w:r w:rsidRPr="005A6EE6">
        <w:rPr>
          <w:rFonts w:cs="Arial"/>
          <w:snapToGrid/>
          <w:sz w:val="20"/>
        </w:rPr>
        <w:t>.</w:t>
      </w:r>
      <w:r w:rsidRPr="005A6EE6">
        <w:rPr>
          <w:rFonts w:asciiTheme="minorHAnsi" w:hAnsiTheme="minorHAnsi" w:cs="Arial"/>
          <w:szCs w:val="22"/>
          <w:shd w:val="clear" w:color="auto" w:fill="D9D9D9"/>
        </w:rPr>
        <w:t xml:space="preserve"> </w:t>
      </w:r>
      <w:r w:rsidRPr="005A6EE6">
        <w:rPr>
          <w:rFonts w:asciiTheme="minorHAnsi" w:hAnsiTheme="minorHAnsi" w:cs="Arial"/>
          <w:szCs w:val="22"/>
          <w:shd w:val="clear" w:color="auto" w:fill="D9D9D9"/>
        </w:rPr>
        <w:sym w:font="Wingdings" w:char="F0E0"/>
      </w:r>
      <w:r w:rsidRPr="005A6EE6">
        <w:rPr>
          <w:rFonts w:asciiTheme="minorHAnsi" w:hAnsiTheme="minorHAnsi" w:cs="Arial"/>
          <w:szCs w:val="22"/>
          <w:shd w:val="clear" w:color="auto" w:fill="D9D9D9"/>
        </w:rPr>
        <w:t xml:space="preserve">  (A data deve obrigatoriamente ser posterior a lei autorizativa – </w:t>
      </w:r>
      <w:r w:rsidRPr="005A6EE6">
        <w:rPr>
          <w:rFonts w:asciiTheme="minorHAnsi" w:hAnsiTheme="minorHAnsi" w:cs="Arial"/>
          <w:color w:val="C00000"/>
          <w:szCs w:val="22"/>
          <w:highlight w:val="yellow"/>
          <w:shd w:val="clear" w:color="auto" w:fill="D9D9D9"/>
        </w:rPr>
        <w:t>apagar esse comentário antes de enviar)</w:t>
      </w:r>
    </w:p>
    <w:p w:rsidR="00523A99" w:rsidRDefault="00523A99" w:rsidP="00523A99">
      <w:pPr>
        <w:jc w:val="center"/>
        <w:rPr>
          <w:rFonts w:cs="Arial"/>
          <w:szCs w:val="22"/>
        </w:rPr>
      </w:pPr>
    </w:p>
    <w:p w:rsidR="00523A99" w:rsidRPr="0075457E" w:rsidRDefault="00523A99" w:rsidP="00523A99">
      <w:pPr>
        <w:jc w:val="center"/>
        <w:rPr>
          <w:rFonts w:cs="Arial"/>
          <w:sz w:val="20"/>
          <w:szCs w:val="22"/>
        </w:rPr>
      </w:pPr>
      <w:r w:rsidRPr="0075457E">
        <w:rPr>
          <w:rFonts w:cs="Arial"/>
          <w:sz w:val="20"/>
          <w:szCs w:val="22"/>
        </w:rPr>
        <w:t>_______________________________________</w:t>
      </w:r>
    </w:p>
    <w:p w:rsidR="00523A99" w:rsidRPr="0075457E" w:rsidRDefault="00523A99" w:rsidP="00523A99">
      <w:pPr>
        <w:jc w:val="center"/>
        <w:rPr>
          <w:rFonts w:cs="Arial"/>
          <w:sz w:val="20"/>
          <w:szCs w:val="22"/>
        </w:rPr>
      </w:pPr>
      <w:r w:rsidRPr="0075457E">
        <w:rPr>
          <w:rFonts w:cs="Arial"/>
          <w:sz w:val="20"/>
          <w:szCs w:val="22"/>
        </w:rPr>
        <w:t xml:space="preserve">Assinatura </w:t>
      </w:r>
      <w:proofErr w:type="gramStart"/>
      <w:r w:rsidRPr="0075457E">
        <w:rPr>
          <w:rFonts w:cs="Arial"/>
          <w:sz w:val="20"/>
          <w:szCs w:val="22"/>
        </w:rPr>
        <w:t>do</w:t>
      </w:r>
      <w:r>
        <w:rPr>
          <w:rFonts w:cs="Arial"/>
          <w:sz w:val="20"/>
          <w:szCs w:val="22"/>
        </w:rPr>
        <w:t>(</w:t>
      </w:r>
      <w:proofErr w:type="gramEnd"/>
      <w:r>
        <w:rPr>
          <w:rFonts w:cs="Arial"/>
          <w:sz w:val="20"/>
          <w:szCs w:val="22"/>
        </w:rPr>
        <w:t>a)</w:t>
      </w:r>
      <w:r w:rsidRPr="0075457E">
        <w:rPr>
          <w:rFonts w:cs="Arial"/>
          <w:sz w:val="20"/>
          <w:szCs w:val="22"/>
        </w:rPr>
        <w:t xml:space="preserve"> Representante do Órgão Técnico</w:t>
      </w:r>
    </w:p>
    <w:p w:rsidR="00523A99" w:rsidRPr="0075457E" w:rsidRDefault="00523A99" w:rsidP="00523A99">
      <w:pPr>
        <w:jc w:val="center"/>
        <w:rPr>
          <w:rFonts w:cs="Arial"/>
          <w:sz w:val="20"/>
          <w:szCs w:val="22"/>
        </w:rPr>
      </w:pPr>
      <w:r w:rsidRPr="0075457E">
        <w:rPr>
          <w:rFonts w:cs="Arial"/>
          <w:sz w:val="20"/>
          <w:szCs w:val="22"/>
        </w:rPr>
        <w:t>(</w:t>
      </w:r>
      <w:proofErr w:type="gramStart"/>
      <w:r w:rsidRPr="0075457E">
        <w:rPr>
          <w:rFonts w:cs="Arial"/>
          <w:sz w:val="20"/>
          <w:szCs w:val="22"/>
        </w:rPr>
        <w:t>nome</w:t>
      </w:r>
      <w:proofErr w:type="gramEnd"/>
      <w:r w:rsidRPr="0075457E">
        <w:rPr>
          <w:rFonts w:cs="Arial"/>
          <w:sz w:val="20"/>
          <w:szCs w:val="22"/>
        </w:rPr>
        <w:t xml:space="preserve"> e cargo)</w:t>
      </w:r>
    </w:p>
    <w:p w:rsidR="00523A99" w:rsidRPr="0075457E" w:rsidRDefault="00523A99" w:rsidP="00523A99">
      <w:pPr>
        <w:jc w:val="both"/>
        <w:rPr>
          <w:rFonts w:cs="Arial"/>
          <w:sz w:val="20"/>
          <w:szCs w:val="22"/>
        </w:rPr>
      </w:pPr>
    </w:p>
    <w:p w:rsidR="00523A99" w:rsidRPr="0075457E" w:rsidRDefault="00523A99" w:rsidP="00523A99">
      <w:pPr>
        <w:spacing w:after="120"/>
        <w:jc w:val="both"/>
        <w:rPr>
          <w:rFonts w:cs="Arial"/>
          <w:sz w:val="20"/>
          <w:szCs w:val="22"/>
        </w:rPr>
      </w:pPr>
      <w:r w:rsidRPr="0075457E">
        <w:rPr>
          <w:rFonts w:cs="Arial"/>
          <w:sz w:val="20"/>
          <w:szCs w:val="22"/>
        </w:rPr>
        <w:t>De acordo:</w:t>
      </w:r>
    </w:p>
    <w:p w:rsidR="00523A99" w:rsidRPr="0075457E" w:rsidRDefault="00523A99" w:rsidP="00523A99">
      <w:pPr>
        <w:jc w:val="center"/>
        <w:rPr>
          <w:rFonts w:cs="Arial"/>
          <w:sz w:val="20"/>
          <w:szCs w:val="22"/>
        </w:rPr>
      </w:pPr>
      <w:r w:rsidRPr="0075457E">
        <w:rPr>
          <w:rFonts w:cs="Arial"/>
          <w:sz w:val="20"/>
          <w:szCs w:val="22"/>
        </w:rPr>
        <w:t>________________________________</w:t>
      </w:r>
    </w:p>
    <w:p w:rsidR="00523A99" w:rsidRPr="0075457E" w:rsidRDefault="00523A99" w:rsidP="00523A99">
      <w:pPr>
        <w:jc w:val="center"/>
        <w:rPr>
          <w:rFonts w:cs="Arial"/>
          <w:sz w:val="20"/>
          <w:szCs w:val="22"/>
        </w:rPr>
      </w:pPr>
      <w:r w:rsidRPr="0075457E">
        <w:rPr>
          <w:rFonts w:cs="Arial"/>
          <w:sz w:val="20"/>
          <w:szCs w:val="22"/>
        </w:rPr>
        <w:t xml:space="preserve">Assinatura </w:t>
      </w:r>
      <w:proofErr w:type="gramStart"/>
      <w:r w:rsidRPr="0075457E">
        <w:rPr>
          <w:rFonts w:cs="Arial"/>
          <w:sz w:val="20"/>
          <w:szCs w:val="22"/>
        </w:rPr>
        <w:t>do</w:t>
      </w:r>
      <w:r>
        <w:rPr>
          <w:rFonts w:cs="Arial"/>
          <w:sz w:val="20"/>
          <w:szCs w:val="22"/>
        </w:rPr>
        <w:t>(</w:t>
      </w:r>
      <w:proofErr w:type="gramEnd"/>
      <w:r>
        <w:rPr>
          <w:rFonts w:cs="Arial"/>
          <w:sz w:val="20"/>
          <w:szCs w:val="22"/>
        </w:rPr>
        <w:t>a)</w:t>
      </w:r>
      <w:r w:rsidRPr="0075457E">
        <w:rPr>
          <w:rFonts w:cs="Arial"/>
          <w:sz w:val="20"/>
          <w:szCs w:val="22"/>
        </w:rPr>
        <w:t xml:space="preserve"> Chefe do Poder Executivo</w:t>
      </w:r>
    </w:p>
    <w:p w:rsidR="00523A99" w:rsidRDefault="00523A99" w:rsidP="00523A99">
      <w:pPr>
        <w:jc w:val="center"/>
        <w:rPr>
          <w:rFonts w:cs="Arial"/>
          <w:sz w:val="20"/>
          <w:szCs w:val="22"/>
        </w:rPr>
      </w:pPr>
      <w:r w:rsidRPr="0075457E">
        <w:rPr>
          <w:rFonts w:cs="Arial"/>
          <w:sz w:val="20"/>
          <w:szCs w:val="22"/>
        </w:rPr>
        <w:t>(</w:t>
      </w:r>
      <w:proofErr w:type="gramStart"/>
      <w:r w:rsidRPr="0075457E">
        <w:rPr>
          <w:rFonts w:cs="Arial"/>
          <w:sz w:val="20"/>
          <w:szCs w:val="22"/>
        </w:rPr>
        <w:t>nome</w:t>
      </w:r>
      <w:proofErr w:type="gramEnd"/>
      <w:r w:rsidRPr="0075457E">
        <w:rPr>
          <w:rFonts w:cs="Arial"/>
          <w:sz w:val="20"/>
          <w:szCs w:val="22"/>
        </w:rPr>
        <w:t xml:space="preserve"> e cargo)</w:t>
      </w:r>
    </w:p>
    <w:p w:rsidR="00A058D1" w:rsidRPr="0075457E" w:rsidRDefault="00A058D1" w:rsidP="00523A99">
      <w:pPr>
        <w:jc w:val="center"/>
        <w:rPr>
          <w:rFonts w:cs="Arial"/>
          <w:sz w:val="20"/>
          <w:szCs w:val="22"/>
        </w:rPr>
      </w:pPr>
    </w:p>
    <w:p w:rsidR="007F0686" w:rsidRDefault="007F0686" w:rsidP="00596F3E">
      <w:pPr>
        <w:jc w:val="center"/>
        <w:rPr>
          <w:rFonts w:cs="Arial"/>
          <w:b/>
          <w:sz w:val="20"/>
        </w:rPr>
      </w:pPr>
    </w:p>
    <w:p w:rsidR="00224D57" w:rsidRDefault="00224D57" w:rsidP="00596F3E">
      <w:pPr>
        <w:jc w:val="center"/>
        <w:rPr>
          <w:rFonts w:cs="Arial"/>
          <w:b/>
          <w:sz w:val="24"/>
        </w:rPr>
      </w:pPr>
    </w:p>
    <w:bookmarkEnd w:id="0"/>
    <w:bookmarkEnd w:id="1"/>
    <w:bookmarkEnd w:id="2"/>
    <w:bookmarkEnd w:id="3"/>
    <w:sectPr w:rsidR="00224D57" w:rsidSect="00522803">
      <w:headerReference w:type="default" r:id="rId8"/>
      <w:pgSz w:w="11907" w:h="16840" w:code="9"/>
      <w:pgMar w:top="851" w:right="1134" w:bottom="567" w:left="993" w:header="720" w:footer="454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FD4" w:rsidRDefault="00D41FD4">
      <w:r>
        <w:separator/>
      </w:r>
    </w:p>
  </w:endnote>
  <w:endnote w:type="continuationSeparator" w:id="0">
    <w:p w:rsidR="00D41FD4" w:rsidRDefault="00D41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FD4" w:rsidRDefault="00D41FD4">
      <w:r>
        <w:separator/>
      </w:r>
    </w:p>
  </w:footnote>
  <w:footnote w:type="continuationSeparator" w:id="0">
    <w:p w:rsidR="00D41FD4" w:rsidRDefault="00D41F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FD4" w:rsidRDefault="00D41FD4">
    <w:pPr>
      <w:pStyle w:val="Cabealho"/>
    </w:pPr>
  </w:p>
  <w:p w:rsidR="00D41FD4" w:rsidRDefault="00D41FD4">
    <w:pPr>
      <w:pStyle w:val="Cabealho"/>
    </w:pPr>
  </w:p>
  <w:p w:rsidR="00D41FD4" w:rsidRDefault="00D41FD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BD0C58"/>
    <w:multiLevelType w:val="hybridMultilevel"/>
    <w:tmpl w:val="5F40772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05044"/>
    <w:multiLevelType w:val="multilevel"/>
    <w:tmpl w:val="1B5E56A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1117"/>
        </w:tabs>
        <w:ind w:left="792" w:hanging="3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14"/>
        </w:tabs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71"/>
        </w:tabs>
        <w:ind w:left="175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8"/>
        </w:tabs>
        <w:ind w:left="2268" w:hanging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226F2694"/>
    <w:multiLevelType w:val="hybridMultilevel"/>
    <w:tmpl w:val="98D47E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E94AE5"/>
    <w:multiLevelType w:val="hybridMultilevel"/>
    <w:tmpl w:val="059A3F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17528E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2C934E34"/>
    <w:multiLevelType w:val="hybridMultilevel"/>
    <w:tmpl w:val="AE2671C2"/>
    <w:lvl w:ilvl="0" w:tplc="389AB698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C34490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AE409D"/>
    <w:multiLevelType w:val="hybridMultilevel"/>
    <w:tmpl w:val="E72069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2C32FC"/>
    <w:multiLevelType w:val="hybridMultilevel"/>
    <w:tmpl w:val="EA04525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B84352"/>
    <w:multiLevelType w:val="hybridMultilevel"/>
    <w:tmpl w:val="2A183CBC"/>
    <w:lvl w:ilvl="0" w:tplc="DD12A752">
      <w:start w:val="1"/>
      <w:numFmt w:val="bullet"/>
      <w:lvlText w:val="-"/>
      <w:lvlJc w:val="left"/>
      <w:pPr>
        <w:tabs>
          <w:tab w:val="num" w:pos="964"/>
        </w:tabs>
        <w:ind w:left="964" w:hanging="397"/>
      </w:pPr>
      <w:rPr>
        <w:rFonts w:ascii="Times New Roman" w:hAnsi="Times New Roman" w:cs="Times New Roman" w:hint="default"/>
        <w:b/>
        <w:i w:val="0"/>
        <w:sz w:val="22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BE4F5E"/>
    <w:multiLevelType w:val="hybridMultilevel"/>
    <w:tmpl w:val="537AC58E"/>
    <w:lvl w:ilvl="0" w:tplc="041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39BA5B66"/>
    <w:multiLevelType w:val="hybridMultilevel"/>
    <w:tmpl w:val="03D0B2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2249E3"/>
    <w:multiLevelType w:val="hybridMultilevel"/>
    <w:tmpl w:val="7C704214"/>
    <w:lvl w:ilvl="0" w:tplc="328A3BE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112615"/>
    <w:multiLevelType w:val="hybridMultilevel"/>
    <w:tmpl w:val="9D2C3D6A"/>
    <w:lvl w:ilvl="0" w:tplc="78D86D5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6C22C3"/>
    <w:multiLevelType w:val="hybridMultilevel"/>
    <w:tmpl w:val="BEDC90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BC1BE5"/>
    <w:multiLevelType w:val="hybridMultilevel"/>
    <w:tmpl w:val="66FEB978"/>
    <w:lvl w:ilvl="0" w:tplc="5838C80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3D45649"/>
    <w:multiLevelType w:val="hybridMultilevel"/>
    <w:tmpl w:val="509E3BA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3E32CA0"/>
    <w:multiLevelType w:val="hybridMultilevel"/>
    <w:tmpl w:val="6B52B3FA"/>
    <w:lvl w:ilvl="0" w:tplc="DA9655F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7E4907"/>
    <w:multiLevelType w:val="multilevel"/>
    <w:tmpl w:val="4866D57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395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514"/>
        </w:tabs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71"/>
        </w:tabs>
        <w:ind w:left="175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8"/>
        </w:tabs>
        <w:ind w:left="2268" w:hanging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44A9466A"/>
    <w:multiLevelType w:val="hybridMultilevel"/>
    <w:tmpl w:val="8B2EF0C0"/>
    <w:lvl w:ilvl="0" w:tplc="04160017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5227B10"/>
    <w:multiLevelType w:val="hybridMultilevel"/>
    <w:tmpl w:val="EB30287A"/>
    <w:lvl w:ilvl="0" w:tplc="D9B227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56D2BC9"/>
    <w:multiLevelType w:val="hybridMultilevel"/>
    <w:tmpl w:val="730CF5D8"/>
    <w:lvl w:ilvl="0" w:tplc="64BAC568">
      <w:start w:val="1"/>
      <w:numFmt w:val="bullet"/>
      <w:lvlText w:val=""/>
      <w:lvlJc w:val="left"/>
      <w:pPr>
        <w:tabs>
          <w:tab w:val="num" w:pos="993"/>
        </w:tabs>
        <w:ind w:left="992" w:hanging="283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E25329C"/>
    <w:multiLevelType w:val="hybridMultilevel"/>
    <w:tmpl w:val="24C05E76"/>
    <w:lvl w:ilvl="0" w:tplc="7E7A7E4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5856B2"/>
    <w:multiLevelType w:val="hybridMultilevel"/>
    <w:tmpl w:val="01EADBEE"/>
    <w:lvl w:ilvl="0" w:tplc="1E7C0278">
      <w:start w:val="1"/>
      <w:numFmt w:val="upperRoman"/>
      <w:lvlText w:val="%1)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4" w15:restartNumberingAfterBreak="0">
    <w:nsid w:val="51B8558D"/>
    <w:multiLevelType w:val="hybridMultilevel"/>
    <w:tmpl w:val="131A2AF6"/>
    <w:lvl w:ilvl="0" w:tplc="D7CC4E24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 w15:restartNumberingAfterBreak="0">
    <w:nsid w:val="53A7677E"/>
    <w:multiLevelType w:val="hybridMultilevel"/>
    <w:tmpl w:val="FA1238FA"/>
    <w:lvl w:ilvl="0" w:tplc="7DE6534C">
      <w:start w:val="12"/>
      <w:numFmt w:val="lowerLetter"/>
      <w:lvlText w:val="%1)"/>
      <w:lvlJc w:val="left"/>
      <w:pPr>
        <w:ind w:left="2630" w:hanging="360"/>
      </w:pPr>
      <w:rPr>
        <w:rFonts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3350" w:hanging="360"/>
      </w:pPr>
    </w:lvl>
    <w:lvl w:ilvl="2" w:tplc="0416001B" w:tentative="1">
      <w:start w:val="1"/>
      <w:numFmt w:val="lowerRoman"/>
      <w:lvlText w:val="%3."/>
      <w:lvlJc w:val="right"/>
      <w:pPr>
        <w:ind w:left="4070" w:hanging="180"/>
      </w:pPr>
    </w:lvl>
    <w:lvl w:ilvl="3" w:tplc="0416000F" w:tentative="1">
      <w:start w:val="1"/>
      <w:numFmt w:val="decimal"/>
      <w:lvlText w:val="%4."/>
      <w:lvlJc w:val="left"/>
      <w:pPr>
        <w:ind w:left="4790" w:hanging="360"/>
      </w:pPr>
    </w:lvl>
    <w:lvl w:ilvl="4" w:tplc="04160019" w:tentative="1">
      <w:start w:val="1"/>
      <w:numFmt w:val="lowerLetter"/>
      <w:lvlText w:val="%5."/>
      <w:lvlJc w:val="left"/>
      <w:pPr>
        <w:ind w:left="5510" w:hanging="360"/>
      </w:pPr>
    </w:lvl>
    <w:lvl w:ilvl="5" w:tplc="0416001B" w:tentative="1">
      <w:start w:val="1"/>
      <w:numFmt w:val="lowerRoman"/>
      <w:lvlText w:val="%6."/>
      <w:lvlJc w:val="right"/>
      <w:pPr>
        <w:ind w:left="6230" w:hanging="180"/>
      </w:pPr>
    </w:lvl>
    <w:lvl w:ilvl="6" w:tplc="0416000F" w:tentative="1">
      <w:start w:val="1"/>
      <w:numFmt w:val="decimal"/>
      <w:lvlText w:val="%7."/>
      <w:lvlJc w:val="left"/>
      <w:pPr>
        <w:ind w:left="6950" w:hanging="360"/>
      </w:pPr>
    </w:lvl>
    <w:lvl w:ilvl="7" w:tplc="04160019" w:tentative="1">
      <w:start w:val="1"/>
      <w:numFmt w:val="lowerLetter"/>
      <w:lvlText w:val="%8."/>
      <w:lvlJc w:val="left"/>
      <w:pPr>
        <w:ind w:left="7670" w:hanging="360"/>
      </w:pPr>
    </w:lvl>
    <w:lvl w:ilvl="8" w:tplc="0416001B" w:tentative="1">
      <w:start w:val="1"/>
      <w:numFmt w:val="lowerRoman"/>
      <w:lvlText w:val="%9."/>
      <w:lvlJc w:val="right"/>
      <w:pPr>
        <w:ind w:left="8390" w:hanging="180"/>
      </w:pPr>
    </w:lvl>
  </w:abstractNum>
  <w:abstractNum w:abstractNumId="26" w15:restartNumberingAfterBreak="0">
    <w:nsid w:val="58CB3BDD"/>
    <w:multiLevelType w:val="hybridMultilevel"/>
    <w:tmpl w:val="7A5C968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C51FF4"/>
    <w:multiLevelType w:val="hybridMultilevel"/>
    <w:tmpl w:val="0C6E28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072935"/>
    <w:multiLevelType w:val="hybridMultilevel"/>
    <w:tmpl w:val="8B2EF0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E67440"/>
    <w:multiLevelType w:val="hybridMultilevel"/>
    <w:tmpl w:val="D712639A"/>
    <w:lvl w:ilvl="0" w:tplc="375ACF0A">
      <w:start w:val="1"/>
      <w:numFmt w:val="upperRoman"/>
      <w:lvlText w:val="%1 -"/>
      <w:lvlJc w:val="left"/>
      <w:pPr>
        <w:tabs>
          <w:tab w:val="num" w:pos="720"/>
        </w:tabs>
        <w:ind w:left="340" w:hanging="34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6F22180"/>
    <w:multiLevelType w:val="hybridMultilevel"/>
    <w:tmpl w:val="D56AF2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5D6A77"/>
    <w:multiLevelType w:val="hybridMultilevel"/>
    <w:tmpl w:val="43208A5A"/>
    <w:lvl w:ilvl="0" w:tplc="567C559A">
      <w:start w:val="1"/>
      <w:numFmt w:val="bullet"/>
      <w:lvlText w:val=""/>
      <w:lvlJc w:val="left"/>
      <w:pPr>
        <w:tabs>
          <w:tab w:val="num" w:pos="993"/>
        </w:tabs>
        <w:ind w:left="992" w:hanging="283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9D37FDB"/>
    <w:multiLevelType w:val="hybridMultilevel"/>
    <w:tmpl w:val="C4FA5278"/>
    <w:lvl w:ilvl="0" w:tplc="A9B62C74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390613D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FC5949"/>
    <w:multiLevelType w:val="hybridMultilevel"/>
    <w:tmpl w:val="B776C3F0"/>
    <w:lvl w:ilvl="0" w:tplc="6EFC389A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</w:rPr>
    </w:lvl>
    <w:lvl w:ilvl="1" w:tplc="3BC8D1B8">
      <w:start w:val="1"/>
      <w:numFmt w:val="upperRoman"/>
      <w:lvlText w:val="%2."/>
      <w:lvlJc w:val="left"/>
      <w:pPr>
        <w:tabs>
          <w:tab w:val="num" w:pos="720"/>
        </w:tabs>
        <w:ind w:left="510" w:hanging="510"/>
      </w:pPr>
      <w:rPr>
        <w:rFonts w:ascii="Arial" w:hAnsi="Arial" w:hint="default"/>
        <w:b w:val="0"/>
        <w:i w:val="0"/>
        <w:sz w:val="20"/>
      </w:rPr>
    </w:lvl>
    <w:lvl w:ilvl="2" w:tplc="FB1E5DBC">
      <w:start w:val="1"/>
      <w:numFmt w:val="upperRoman"/>
      <w:lvlText w:val="%3."/>
      <w:lvlJc w:val="left"/>
      <w:pPr>
        <w:tabs>
          <w:tab w:val="num" w:pos="2303"/>
        </w:tabs>
        <w:ind w:left="2093" w:hanging="510"/>
      </w:pPr>
      <w:rPr>
        <w:rFonts w:ascii="Arial" w:hAnsi="Arial" w:hint="default"/>
        <w:b w:val="0"/>
        <w:i w:val="0"/>
        <w:sz w:val="20"/>
      </w:rPr>
    </w:lvl>
    <w:lvl w:ilvl="3" w:tplc="50844C58">
      <w:start w:val="1"/>
      <w:numFmt w:val="lowerLetter"/>
      <w:lvlText w:val="%4)"/>
      <w:lvlJc w:val="left"/>
      <w:pPr>
        <w:tabs>
          <w:tab w:val="num" w:pos="2483"/>
        </w:tabs>
        <w:ind w:left="2483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03"/>
        </w:tabs>
        <w:ind w:left="320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23"/>
        </w:tabs>
        <w:ind w:left="392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43"/>
        </w:tabs>
        <w:ind w:left="464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363"/>
        </w:tabs>
        <w:ind w:left="536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083"/>
        </w:tabs>
        <w:ind w:left="6083" w:hanging="180"/>
      </w:pPr>
    </w:lvl>
  </w:abstractNum>
  <w:abstractNum w:abstractNumId="34" w15:restartNumberingAfterBreak="0">
    <w:nsid w:val="6D8E3891"/>
    <w:multiLevelType w:val="hybridMultilevel"/>
    <w:tmpl w:val="9392E3FE"/>
    <w:lvl w:ilvl="0" w:tplc="4558BA70">
      <w:start w:val="1"/>
      <w:numFmt w:val="lowerRoman"/>
      <w:lvlText w:val="%1."/>
      <w:lvlJc w:val="right"/>
      <w:pPr>
        <w:ind w:left="108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2"/>
  </w:num>
  <w:num w:numId="4">
    <w:abstractNumId w:val="33"/>
  </w:num>
  <w:num w:numId="5">
    <w:abstractNumId w:val="18"/>
  </w:num>
  <w:num w:numId="6">
    <w:abstractNumId w:val="9"/>
  </w:num>
  <w:num w:numId="7">
    <w:abstractNumId w:val="6"/>
  </w:num>
  <w:num w:numId="8">
    <w:abstractNumId w:val="31"/>
  </w:num>
  <w:num w:numId="9">
    <w:abstractNumId w:val="21"/>
  </w:num>
  <w:num w:numId="10">
    <w:abstractNumId w:val="24"/>
  </w:num>
  <w:num w:numId="11">
    <w:abstractNumId w:val="10"/>
  </w:num>
  <w:num w:numId="12">
    <w:abstractNumId w:val="15"/>
  </w:num>
  <w:num w:numId="13">
    <w:abstractNumId w:val="20"/>
  </w:num>
  <w:num w:numId="14">
    <w:abstractNumId w:val="7"/>
  </w:num>
  <w:num w:numId="15">
    <w:abstractNumId w:val="8"/>
  </w:num>
  <w:num w:numId="16">
    <w:abstractNumId w:val="25"/>
  </w:num>
  <w:num w:numId="17">
    <w:abstractNumId w:val="16"/>
  </w:num>
  <w:num w:numId="18">
    <w:abstractNumId w:val="23"/>
  </w:num>
  <w:num w:numId="19">
    <w:abstractNumId w:val="4"/>
  </w:num>
  <w:num w:numId="20">
    <w:abstractNumId w:val="22"/>
  </w:num>
  <w:num w:numId="21">
    <w:abstractNumId w:val="29"/>
  </w:num>
  <w:num w:numId="22">
    <w:abstractNumId w:val="14"/>
  </w:num>
  <w:num w:numId="23">
    <w:abstractNumId w:val="19"/>
  </w:num>
  <w:num w:numId="24">
    <w:abstractNumId w:val="30"/>
  </w:num>
  <w:num w:numId="25">
    <w:abstractNumId w:val="28"/>
  </w:num>
  <w:num w:numId="26">
    <w:abstractNumId w:val="1"/>
  </w:num>
  <w:num w:numId="27">
    <w:abstractNumId w:val="11"/>
  </w:num>
  <w:num w:numId="28">
    <w:abstractNumId w:val="13"/>
  </w:num>
  <w:num w:numId="29">
    <w:abstractNumId w:val="12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</w:num>
  <w:num w:numId="32">
    <w:abstractNumId w:val="34"/>
  </w:num>
  <w:num w:numId="33">
    <w:abstractNumId w:val="27"/>
  </w:num>
  <w:num w:numId="34">
    <w:abstractNumId w:val="17"/>
  </w:num>
  <w:num w:numId="35">
    <w:abstractNumId w:val="26"/>
  </w:num>
  <w:num w:numId="36">
    <w:abstractNumId w:val="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36E"/>
    <w:rsid w:val="00000AC6"/>
    <w:rsid w:val="00001AC8"/>
    <w:rsid w:val="000034DC"/>
    <w:rsid w:val="000053A7"/>
    <w:rsid w:val="0001043D"/>
    <w:rsid w:val="00010B64"/>
    <w:rsid w:val="00022B50"/>
    <w:rsid w:val="000233FE"/>
    <w:rsid w:val="000247AA"/>
    <w:rsid w:val="000276AF"/>
    <w:rsid w:val="000354BB"/>
    <w:rsid w:val="00035C51"/>
    <w:rsid w:val="00037125"/>
    <w:rsid w:val="00044E46"/>
    <w:rsid w:val="0005081D"/>
    <w:rsid w:val="000535F6"/>
    <w:rsid w:val="000622C2"/>
    <w:rsid w:val="0006323C"/>
    <w:rsid w:val="00063953"/>
    <w:rsid w:val="00073B1F"/>
    <w:rsid w:val="00073EED"/>
    <w:rsid w:val="000754E6"/>
    <w:rsid w:val="00085BEC"/>
    <w:rsid w:val="00085CEE"/>
    <w:rsid w:val="00085D9A"/>
    <w:rsid w:val="000909A3"/>
    <w:rsid w:val="00091064"/>
    <w:rsid w:val="00092BAE"/>
    <w:rsid w:val="000943A2"/>
    <w:rsid w:val="000943BC"/>
    <w:rsid w:val="00094BD9"/>
    <w:rsid w:val="000A0725"/>
    <w:rsid w:val="000A28D6"/>
    <w:rsid w:val="000A54F8"/>
    <w:rsid w:val="000B42B3"/>
    <w:rsid w:val="000B6704"/>
    <w:rsid w:val="000B6F8B"/>
    <w:rsid w:val="000B7073"/>
    <w:rsid w:val="000C21A5"/>
    <w:rsid w:val="000C2302"/>
    <w:rsid w:val="000C2669"/>
    <w:rsid w:val="000C5F6A"/>
    <w:rsid w:val="000D1594"/>
    <w:rsid w:val="000D208F"/>
    <w:rsid w:val="000D3556"/>
    <w:rsid w:val="000E3EC9"/>
    <w:rsid w:val="000E671C"/>
    <w:rsid w:val="000E7397"/>
    <w:rsid w:val="000F08EB"/>
    <w:rsid w:val="000F138C"/>
    <w:rsid w:val="000F3435"/>
    <w:rsid w:val="000F77FF"/>
    <w:rsid w:val="001008D8"/>
    <w:rsid w:val="0010788C"/>
    <w:rsid w:val="00111B89"/>
    <w:rsid w:val="001131DE"/>
    <w:rsid w:val="0011598F"/>
    <w:rsid w:val="00120176"/>
    <w:rsid w:val="00120751"/>
    <w:rsid w:val="00120A3B"/>
    <w:rsid w:val="001223C9"/>
    <w:rsid w:val="0013130B"/>
    <w:rsid w:val="00135B8B"/>
    <w:rsid w:val="00136446"/>
    <w:rsid w:val="00136E74"/>
    <w:rsid w:val="00141293"/>
    <w:rsid w:val="00150BF0"/>
    <w:rsid w:val="00151A52"/>
    <w:rsid w:val="0015496A"/>
    <w:rsid w:val="00155BF4"/>
    <w:rsid w:val="001560AD"/>
    <w:rsid w:val="00157578"/>
    <w:rsid w:val="00160BF3"/>
    <w:rsid w:val="00166B54"/>
    <w:rsid w:val="00171329"/>
    <w:rsid w:val="00172210"/>
    <w:rsid w:val="00172474"/>
    <w:rsid w:val="001729C4"/>
    <w:rsid w:val="00173C0C"/>
    <w:rsid w:val="001755C2"/>
    <w:rsid w:val="00176D2C"/>
    <w:rsid w:val="00177DE8"/>
    <w:rsid w:val="00183C64"/>
    <w:rsid w:val="00184189"/>
    <w:rsid w:val="001876E5"/>
    <w:rsid w:val="00192C41"/>
    <w:rsid w:val="00193221"/>
    <w:rsid w:val="00193BC2"/>
    <w:rsid w:val="00196452"/>
    <w:rsid w:val="00196532"/>
    <w:rsid w:val="00196F23"/>
    <w:rsid w:val="00197017"/>
    <w:rsid w:val="001A434A"/>
    <w:rsid w:val="001A4391"/>
    <w:rsid w:val="001A4A68"/>
    <w:rsid w:val="001B3D67"/>
    <w:rsid w:val="001C0FDC"/>
    <w:rsid w:val="001C575D"/>
    <w:rsid w:val="001D2D2D"/>
    <w:rsid w:val="001D5534"/>
    <w:rsid w:val="001D55E4"/>
    <w:rsid w:val="001D7FAE"/>
    <w:rsid w:val="001E09B0"/>
    <w:rsid w:val="001E25AB"/>
    <w:rsid w:val="001E3247"/>
    <w:rsid w:val="001E749C"/>
    <w:rsid w:val="001F1C31"/>
    <w:rsid w:val="001F31C9"/>
    <w:rsid w:val="001F3BA4"/>
    <w:rsid w:val="001F655B"/>
    <w:rsid w:val="001F6F80"/>
    <w:rsid w:val="001F70A7"/>
    <w:rsid w:val="00203E25"/>
    <w:rsid w:val="00203F46"/>
    <w:rsid w:val="00204C44"/>
    <w:rsid w:val="002117D7"/>
    <w:rsid w:val="00213271"/>
    <w:rsid w:val="002134CD"/>
    <w:rsid w:val="00213D7C"/>
    <w:rsid w:val="00213F91"/>
    <w:rsid w:val="00216508"/>
    <w:rsid w:val="00220173"/>
    <w:rsid w:val="0022082B"/>
    <w:rsid w:val="00224D57"/>
    <w:rsid w:val="00226273"/>
    <w:rsid w:val="00227384"/>
    <w:rsid w:val="0023161C"/>
    <w:rsid w:val="00231940"/>
    <w:rsid w:val="00231D16"/>
    <w:rsid w:val="00242311"/>
    <w:rsid w:val="002423B5"/>
    <w:rsid w:val="00245952"/>
    <w:rsid w:val="00247586"/>
    <w:rsid w:val="00250086"/>
    <w:rsid w:val="00265B7C"/>
    <w:rsid w:val="00267A2A"/>
    <w:rsid w:val="00272EC9"/>
    <w:rsid w:val="002745EE"/>
    <w:rsid w:val="0027739B"/>
    <w:rsid w:val="002802C9"/>
    <w:rsid w:val="00280DED"/>
    <w:rsid w:val="002847B1"/>
    <w:rsid w:val="00284B8E"/>
    <w:rsid w:val="00285ABF"/>
    <w:rsid w:val="00296691"/>
    <w:rsid w:val="002A0D85"/>
    <w:rsid w:val="002A4B40"/>
    <w:rsid w:val="002B002C"/>
    <w:rsid w:val="002B0742"/>
    <w:rsid w:val="002B2C83"/>
    <w:rsid w:val="002B7B17"/>
    <w:rsid w:val="002C2E18"/>
    <w:rsid w:val="002C6AE4"/>
    <w:rsid w:val="002C7983"/>
    <w:rsid w:val="002D0ACA"/>
    <w:rsid w:val="002D2B4A"/>
    <w:rsid w:val="002D453E"/>
    <w:rsid w:val="002D472A"/>
    <w:rsid w:val="002D505D"/>
    <w:rsid w:val="002D7821"/>
    <w:rsid w:val="002E37A0"/>
    <w:rsid w:val="002F0B9E"/>
    <w:rsid w:val="002F3222"/>
    <w:rsid w:val="002F4DB1"/>
    <w:rsid w:val="003001DB"/>
    <w:rsid w:val="003009BC"/>
    <w:rsid w:val="00300C82"/>
    <w:rsid w:val="0030561A"/>
    <w:rsid w:val="00311EDB"/>
    <w:rsid w:val="003137D9"/>
    <w:rsid w:val="0031530E"/>
    <w:rsid w:val="00315A58"/>
    <w:rsid w:val="003174F6"/>
    <w:rsid w:val="003230D1"/>
    <w:rsid w:val="00330070"/>
    <w:rsid w:val="00337B78"/>
    <w:rsid w:val="003419A0"/>
    <w:rsid w:val="003437AB"/>
    <w:rsid w:val="003523AF"/>
    <w:rsid w:val="00355164"/>
    <w:rsid w:val="003563B3"/>
    <w:rsid w:val="003630EB"/>
    <w:rsid w:val="00363524"/>
    <w:rsid w:val="003646E4"/>
    <w:rsid w:val="00364E34"/>
    <w:rsid w:val="003734FC"/>
    <w:rsid w:val="00376FF5"/>
    <w:rsid w:val="00380FA9"/>
    <w:rsid w:val="00384547"/>
    <w:rsid w:val="003933E6"/>
    <w:rsid w:val="00393CCE"/>
    <w:rsid w:val="003A0B3D"/>
    <w:rsid w:val="003A0B82"/>
    <w:rsid w:val="003A1EDC"/>
    <w:rsid w:val="003A2586"/>
    <w:rsid w:val="003A2D1C"/>
    <w:rsid w:val="003A3DCF"/>
    <w:rsid w:val="003A6FB6"/>
    <w:rsid w:val="003B0654"/>
    <w:rsid w:val="003B2D0E"/>
    <w:rsid w:val="003B3759"/>
    <w:rsid w:val="003B6202"/>
    <w:rsid w:val="003B674B"/>
    <w:rsid w:val="003B79EC"/>
    <w:rsid w:val="003C1FD7"/>
    <w:rsid w:val="003C3459"/>
    <w:rsid w:val="003C4E83"/>
    <w:rsid w:val="003D18B6"/>
    <w:rsid w:val="003D2E9A"/>
    <w:rsid w:val="003D6515"/>
    <w:rsid w:val="003D7B97"/>
    <w:rsid w:val="003E1939"/>
    <w:rsid w:val="003E535D"/>
    <w:rsid w:val="003F6373"/>
    <w:rsid w:val="004004EE"/>
    <w:rsid w:val="00406738"/>
    <w:rsid w:val="004101CC"/>
    <w:rsid w:val="00413916"/>
    <w:rsid w:val="00413E0E"/>
    <w:rsid w:val="004140B2"/>
    <w:rsid w:val="00421127"/>
    <w:rsid w:val="00422C44"/>
    <w:rsid w:val="00425D43"/>
    <w:rsid w:val="00431484"/>
    <w:rsid w:val="00437687"/>
    <w:rsid w:val="00437CEE"/>
    <w:rsid w:val="00442977"/>
    <w:rsid w:val="00444333"/>
    <w:rsid w:val="0045184F"/>
    <w:rsid w:val="00453510"/>
    <w:rsid w:val="0045601F"/>
    <w:rsid w:val="00457E78"/>
    <w:rsid w:val="00460E31"/>
    <w:rsid w:val="00462AE4"/>
    <w:rsid w:val="00464C99"/>
    <w:rsid w:val="00465E84"/>
    <w:rsid w:val="00466E05"/>
    <w:rsid w:val="00480CE2"/>
    <w:rsid w:val="004810A3"/>
    <w:rsid w:val="004814D1"/>
    <w:rsid w:val="00481FA6"/>
    <w:rsid w:val="004859A3"/>
    <w:rsid w:val="00486D37"/>
    <w:rsid w:val="00490054"/>
    <w:rsid w:val="00496BA9"/>
    <w:rsid w:val="004A7594"/>
    <w:rsid w:val="004C192D"/>
    <w:rsid w:val="004C40E8"/>
    <w:rsid w:val="004C6AA4"/>
    <w:rsid w:val="004D0DBC"/>
    <w:rsid w:val="004D61AD"/>
    <w:rsid w:val="004E5C94"/>
    <w:rsid w:val="004E7A1C"/>
    <w:rsid w:val="004F7140"/>
    <w:rsid w:val="005008EC"/>
    <w:rsid w:val="00501605"/>
    <w:rsid w:val="00505192"/>
    <w:rsid w:val="00511402"/>
    <w:rsid w:val="00512772"/>
    <w:rsid w:val="00522803"/>
    <w:rsid w:val="00522C79"/>
    <w:rsid w:val="0052310D"/>
    <w:rsid w:val="00523A99"/>
    <w:rsid w:val="0053031F"/>
    <w:rsid w:val="005318E8"/>
    <w:rsid w:val="0053528D"/>
    <w:rsid w:val="00535A45"/>
    <w:rsid w:val="00536829"/>
    <w:rsid w:val="005468D7"/>
    <w:rsid w:val="0054726C"/>
    <w:rsid w:val="00551B62"/>
    <w:rsid w:val="00554E16"/>
    <w:rsid w:val="005622C3"/>
    <w:rsid w:val="005625D4"/>
    <w:rsid w:val="00564AF9"/>
    <w:rsid w:val="005721C8"/>
    <w:rsid w:val="00575035"/>
    <w:rsid w:val="005752D6"/>
    <w:rsid w:val="00580865"/>
    <w:rsid w:val="005825BF"/>
    <w:rsid w:val="00583CE3"/>
    <w:rsid w:val="00591AD1"/>
    <w:rsid w:val="00596856"/>
    <w:rsid w:val="00596F3E"/>
    <w:rsid w:val="00597108"/>
    <w:rsid w:val="005A0A1B"/>
    <w:rsid w:val="005A0F57"/>
    <w:rsid w:val="005A3281"/>
    <w:rsid w:val="005A7228"/>
    <w:rsid w:val="005A7B57"/>
    <w:rsid w:val="005B0A82"/>
    <w:rsid w:val="005B287F"/>
    <w:rsid w:val="005B3A0E"/>
    <w:rsid w:val="005B523A"/>
    <w:rsid w:val="005B578E"/>
    <w:rsid w:val="005C0EF1"/>
    <w:rsid w:val="005C719B"/>
    <w:rsid w:val="005D0672"/>
    <w:rsid w:val="005D208D"/>
    <w:rsid w:val="005D3B29"/>
    <w:rsid w:val="005D706A"/>
    <w:rsid w:val="005E12B6"/>
    <w:rsid w:val="005E3664"/>
    <w:rsid w:val="005E490D"/>
    <w:rsid w:val="005E4F77"/>
    <w:rsid w:val="005E5AB3"/>
    <w:rsid w:val="005E67E9"/>
    <w:rsid w:val="005E7F97"/>
    <w:rsid w:val="005F1A48"/>
    <w:rsid w:val="005F244F"/>
    <w:rsid w:val="005F3BB3"/>
    <w:rsid w:val="005F70BE"/>
    <w:rsid w:val="00600B02"/>
    <w:rsid w:val="00610075"/>
    <w:rsid w:val="00610297"/>
    <w:rsid w:val="0061190A"/>
    <w:rsid w:val="00612485"/>
    <w:rsid w:val="00612F37"/>
    <w:rsid w:val="006130E0"/>
    <w:rsid w:val="0062484D"/>
    <w:rsid w:val="0063520E"/>
    <w:rsid w:val="00637EEB"/>
    <w:rsid w:val="0064253A"/>
    <w:rsid w:val="00642EAC"/>
    <w:rsid w:val="00643675"/>
    <w:rsid w:val="00643782"/>
    <w:rsid w:val="00643F1C"/>
    <w:rsid w:val="00652E3B"/>
    <w:rsid w:val="00655D7A"/>
    <w:rsid w:val="0066402C"/>
    <w:rsid w:val="00666FB7"/>
    <w:rsid w:val="00677812"/>
    <w:rsid w:val="006806B9"/>
    <w:rsid w:val="00680D34"/>
    <w:rsid w:val="00683E5E"/>
    <w:rsid w:val="006841D2"/>
    <w:rsid w:val="00691B4C"/>
    <w:rsid w:val="00692945"/>
    <w:rsid w:val="00692BC5"/>
    <w:rsid w:val="006A5BF9"/>
    <w:rsid w:val="006A7C9C"/>
    <w:rsid w:val="006B2E80"/>
    <w:rsid w:val="006B6689"/>
    <w:rsid w:val="006B6A28"/>
    <w:rsid w:val="006C0A3E"/>
    <w:rsid w:val="006C1043"/>
    <w:rsid w:val="006C18C2"/>
    <w:rsid w:val="006C25CA"/>
    <w:rsid w:val="006C3FA0"/>
    <w:rsid w:val="006C4019"/>
    <w:rsid w:val="006C434D"/>
    <w:rsid w:val="006C447A"/>
    <w:rsid w:val="006C5757"/>
    <w:rsid w:val="006C5834"/>
    <w:rsid w:val="006D01B1"/>
    <w:rsid w:val="006D1A0D"/>
    <w:rsid w:val="006D1AFA"/>
    <w:rsid w:val="006D3AEC"/>
    <w:rsid w:val="006E3B55"/>
    <w:rsid w:val="006E5F89"/>
    <w:rsid w:val="006E6055"/>
    <w:rsid w:val="006E7ED0"/>
    <w:rsid w:val="006F08B6"/>
    <w:rsid w:val="006F2DCD"/>
    <w:rsid w:val="006F7189"/>
    <w:rsid w:val="006F7C64"/>
    <w:rsid w:val="007008E4"/>
    <w:rsid w:val="00701A7C"/>
    <w:rsid w:val="00706535"/>
    <w:rsid w:val="0071704A"/>
    <w:rsid w:val="00721D66"/>
    <w:rsid w:val="00722994"/>
    <w:rsid w:val="00722E63"/>
    <w:rsid w:val="007307F2"/>
    <w:rsid w:val="007337DA"/>
    <w:rsid w:val="00734CEE"/>
    <w:rsid w:val="00734F2A"/>
    <w:rsid w:val="0073715D"/>
    <w:rsid w:val="00740BE3"/>
    <w:rsid w:val="00742ECD"/>
    <w:rsid w:val="00743061"/>
    <w:rsid w:val="007431AE"/>
    <w:rsid w:val="0074405D"/>
    <w:rsid w:val="00754465"/>
    <w:rsid w:val="007546CF"/>
    <w:rsid w:val="0075712D"/>
    <w:rsid w:val="0075720E"/>
    <w:rsid w:val="00760645"/>
    <w:rsid w:val="00765FED"/>
    <w:rsid w:val="0076689C"/>
    <w:rsid w:val="00770D74"/>
    <w:rsid w:val="0077141F"/>
    <w:rsid w:val="00771B3F"/>
    <w:rsid w:val="007735E2"/>
    <w:rsid w:val="007748F1"/>
    <w:rsid w:val="00776639"/>
    <w:rsid w:val="00780259"/>
    <w:rsid w:val="00780DC2"/>
    <w:rsid w:val="00784509"/>
    <w:rsid w:val="00784736"/>
    <w:rsid w:val="00784B52"/>
    <w:rsid w:val="007851CD"/>
    <w:rsid w:val="007901B8"/>
    <w:rsid w:val="00790C32"/>
    <w:rsid w:val="00796C9B"/>
    <w:rsid w:val="007A18B4"/>
    <w:rsid w:val="007A47B7"/>
    <w:rsid w:val="007A5F0C"/>
    <w:rsid w:val="007A6577"/>
    <w:rsid w:val="007A7C08"/>
    <w:rsid w:val="007B152B"/>
    <w:rsid w:val="007B202D"/>
    <w:rsid w:val="007B204D"/>
    <w:rsid w:val="007B50D8"/>
    <w:rsid w:val="007C18CA"/>
    <w:rsid w:val="007C2EF6"/>
    <w:rsid w:val="007C3CF8"/>
    <w:rsid w:val="007C66C5"/>
    <w:rsid w:val="007E3666"/>
    <w:rsid w:val="007E3891"/>
    <w:rsid w:val="007E38D2"/>
    <w:rsid w:val="007F0686"/>
    <w:rsid w:val="007F2EC8"/>
    <w:rsid w:val="007F41DE"/>
    <w:rsid w:val="007F6275"/>
    <w:rsid w:val="007F6683"/>
    <w:rsid w:val="00812592"/>
    <w:rsid w:val="00813550"/>
    <w:rsid w:val="00816624"/>
    <w:rsid w:val="00821A82"/>
    <w:rsid w:val="0082302C"/>
    <w:rsid w:val="00823C86"/>
    <w:rsid w:val="0083175B"/>
    <w:rsid w:val="00833BEB"/>
    <w:rsid w:val="00833D4C"/>
    <w:rsid w:val="00834337"/>
    <w:rsid w:val="008345A1"/>
    <w:rsid w:val="00834D6E"/>
    <w:rsid w:val="00837BA0"/>
    <w:rsid w:val="00841B54"/>
    <w:rsid w:val="008430BD"/>
    <w:rsid w:val="0084360D"/>
    <w:rsid w:val="0085269A"/>
    <w:rsid w:val="00852DC5"/>
    <w:rsid w:val="00861753"/>
    <w:rsid w:val="008630C5"/>
    <w:rsid w:val="00863CBF"/>
    <w:rsid w:val="00866D7C"/>
    <w:rsid w:val="00867CB2"/>
    <w:rsid w:val="0087095A"/>
    <w:rsid w:val="008715EF"/>
    <w:rsid w:val="00873EC1"/>
    <w:rsid w:val="00887239"/>
    <w:rsid w:val="00887D03"/>
    <w:rsid w:val="00887EA7"/>
    <w:rsid w:val="00894857"/>
    <w:rsid w:val="008A0899"/>
    <w:rsid w:val="008A16D2"/>
    <w:rsid w:val="008A26A4"/>
    <w:rsid w:val="008A36B4"/>
    <w:rsid w:val="008A72C1"/>
    <w:rsid w:val="008A7D67"/>
    <w:rsid w:val="008B2EC5"/>
    <w:rsid w:val="008B420C"/>
    <w:rsid w:val="008B72C9"/>
    <w:rsid w:val="008C37E3"/>
    <w:rsid w:val="008C4110"/>
    <w:rsid w:val="008C76C7"/>
    <w:rsid w:val="008D09D6"/>
    <w:rsid w:val="008D345F"/>
    <w:rsid w:val="008D4DC7"/>
    <w:rsid w:val="008D6717"/>
    <w:rsid w:val="008D7304"/>
    <w:rsid w:val="008D797E"/>
    <w:rsid w:val="008E4637"/>
    <w:rsid w:val="008E58BC"/>
    <w:rsid w:val="008F12ED"/>
    <w:rsid w:val="008F2F77"/>
    <w:rsid w:val="008F32E2"/>
    <w:rsid w:val="00900604"/>
    <w:rsid w:val="009007B7"/>
    <w:rsid w:val="0090172E"/>
    <w:rsid w:val="00901BD5"/>
    <w:rsid w:val="00903823"/>
    <w:rsid w:val="009113A0"/>
    <w:rsid w:val="00913A01"/>
    <w:rsid w:val="00915AA5"/>
    <w:rsid w:val="00915AE4"/>
    <w:rsid w:val="009200BC"/>
    <w:rsid w:val="009218D9"/>
    <w:rsid w:val="009267A6"/>
    <w:rsid w:val="00927DB6"/>
    <w:rsid w:val="00932134"/>
    <w:rsid w:val="00935194"/>
    <w:rsid w:val="00935724"/>
    <w:rsid w:val="00937563"/>
    <w:rsid w:val="00937D85"/>
    <w:rsid w:val="0094081C"/>
    <w:rsid w:val="00941DF0"/>
    <w:rsid w:val="00945A2B"/>
    <w:rsid w:val="00947612"/>
    <w:rsid w:val="00947B8F"/>
    <w:rsid w:val="00954504"/>
    <w:rsid w:val="0095623A"/>
    <w:rsid w:val="00957CD3"/>
    <w:rsid w:val="00962A5B"/>
    <w:rsid w:val="00965E09"/>
    <w:rsid w:val="009678B8"/>
    <w:rsid w:val="00967E23"/>
    <w:rsid w:val="00973820"/>
    <w:rsid w:val="0098152F"/>
    <w:rsid w:val="0098629E"/>
    <w:rsid w:val="00991D60"/>
    <w:rsid w:val="00994EEE"/>
    <w:rsid w:val="009A185D"/>
    <w:rsid w:val="009A2CB6"/>
    <w:rsid w:val="009A7DEA"/>
    <w:rsid w:val="009B0697"/>
    <w:rsid w:val="009B095F"/>
    <w:rsid w:val="009B1AA2"/>
    <w:rsid w:val="009B2BBC"/>
    <w:rsid w:val="009B3E7C"/>
    <w:rsid w:val="009B5F3B"/>
    <w:rsid w:val="009C0008"/>
    <w:rsid w:val="009C3572"/>
    <w:rsid w:val="009C5BD1"/>
    <w:rsid w:val="009C7B5E"/>
    <w:rsid w:val="009D0320"/>
    <w:rsid w:val="009D6113"/>
    <w:rsid w:val="009D687A"/>
    <w:rsid w:val="009E0D10"/>
    <w:rsid w:val="009E6F7F"/>
    <w:rsid w:val="009F6EEE"/>
    <w:rsid w:val="00A00CFB"/>
    <w:rsid w:val="00A00FD7"/>
    <w:rsid w:val="00A058D1"/>
    <w:rsid w:val="00A07586"/>
    <w:rsid w:val="00A13710"/>
    <w:rsid w:val="00A14A48"/>
    <w:rsid w:val="00A1531A"/>
    <w:rsid w:val="00A24DC4"/>
    <w:rsid w:val="00A26369"/>
    <w:rsid w:val="00A30559"/>
    <w:rsid w:val="00A33C40"/>
    <w:rsid w:val="00A340BC"/>
    <w:rsid w:val="00A35176"/>
    <w:rsid w:val="00A3579A"/>
    <w:rsid w:val="00A359D2"/>
    <w:rsid w:val="00A37A09"/>
    <w:rsid w:val="00A41CB9"/>
    <w:rsid w:val="00A41EDA"/>
    <w:rsid w:val="00A4618C"/>
    <w:rsid w:val="00A502C9"/>
    <w:rsid w:val="00A54D3A"/>
    <w:rsid w:val="00A61288"/>
    <w:rsid w:val="00A634BB"/>
    <w:rsid w:val="00A63590"/>
    <w:rsid w:val="00A71BA7"/>
    <w:rsid w:val="00A724C3"/>
    <w:rsid w:val="00A736CE"/>
    <w:rsid w:val="00A75623"/>
    <w:rsid w:val="00A8085C"/>
    <w:rsid w:val="00A80FE5"/>
    <w:rsid w:val="00A81535"/>
    <w:rsid w:val="00A83773"/>
    <w:rsid w:val="00A87860"/>
    <w:rsid w:val="00A95C87"/>
    <w:rsid w:val="00A962FC"/>
    <w:rsid w:val="00A97184"/>
    <w:rsid w:val="00AA0BC0"/>
    <w:rsid w:val="00AA151B"/>
    <w:rsid w:val="00AA32AB"/>
    <w:rsid w:val="00AA4F0D"/>
    <w:rsid w:val="00AA777F"/>
    <w:rsid w:val="00AA7A6E"/>
    <w:rsid w:val="00AB231D"/>
    <w:rsid w:val="00AB2526"/>
    <w:rsid w:val="00AB61B7"/>
    <w:rsid w:val="00AB6FA3"/>
    <w:rsid w:val="00AB7D83"/>
    <w:rsid w:val="00AC0CB1"/>
    <w:rsid w:val="00AC1A68"/>
    <w:rsid w:val="00AC3D1A"/>
    <w:rsid w:val="00AC7D65"/>
    <w:rsid w:val="00AD3996"/>
    <w:rsid w:val="00AD7AD5"/>
    <w:rsid w:val="00AE0315"/>
    <w:rsid w:val="00AE2135"/>
    <w:rsid w:val="00AE3A82"/>
    <w:rsid w:val="00AE3C88"/>
    <w:rsid w:val="00AE6715"/>
    <w:rsid w:val="00AF0ED1"/>
    <w:rsid w:val="00AF12B2"/>
    <w:rsid w:val="00AF4AFB"/>
    <w:rsid w:val="00AF4EB7"/>
    <w:rsid w:val="00AF6829"/>
    <w:rsid w:val="00B03CFF"/>
    <w:rsid w:val="00B041C9"/>
    <w:rsid w:val="00B07B6B"/>
    <w:rsid w:val="00B109A3"/>
    <w:rsid w:val="00B12807"/>
    <w:rsid w:val="00B13BD9"/>
    <w:rsid w:val="00B155F7"/>
    <w:rsid w:val="00B25E18"/>
    <w:rsid w:val="00B2779A"/>
    <w:rsid w:val="00B30474"/>
    <w:rsid w:val="00B37383"/>
    <w:rsid w:val="00B43A94"/>
    <w:rsid w:val="00B45ABF"/>
    <w:rsid w:val="00B46699"/>
    <w:rsid w:val="00B50D88"/>
    <w:rsid w:val="00B525D2"/>
    <w:rsid w:val="00B5394C"/>
    <w:rsid w:val="00B5516B"/>
    <w:rsid w:val="00B614CD"/>
    <w:rsid w:val="00B62431"/>
    <w:rsid w:val="00B72FD1"/>
    <w:rsid w:val="00B742DC"/>
    <w:rsid w:val="00B74732"/>
    <w:rsid w:val="00B7492B"/>
    <w:rsid w:val="00B77EE3"/>
    <w:rsid w:val="00B82419"/>
    <w:rsid w:val="00B831F1"/>
    <w:rsid w:val="00B83BD3"/>
    <w:rsid w:val="00B93626"/>
    <w:rsid w:val="00B95683"/>
    <w:rsid w:val="00B97046"/>
    <w:rsid w:val="00BB0FC2"/>
    <w:rsid w:val="00BB1B29"/>
    <w:rsid w:val="00BB4A7C"/>
    <w:rsid w:val="00BB742A"/>
    <w:rsid w:val="00BB7BCA"/>
    <w:rsid w:val="00BC1CE6"/>
    <w:rsid w:val="00BC37F2"/>
    <w:rsid w:val="00BC4762"/>
    <w:rsid w:val="00BC4842"/>
    <w:rsid w:val="00BC7FB7"/>
    <w:rsid w:val="00BD0653"/>
    <w:rsid w:val="00BD1679"/>
    <w:rsid w:val="00BD1DBC"/>
    <w:rsid w:val="00BD518C"/>
    <w:rsid w:val="00BD5BED"/>
    <w:rsid w:val="00BE0524"/>
    <w:rsid w:val="00BE3951"/>
    <w:rsid w:val="00BF37B9"/>
    <w:rsid w:val="00BF7E78"/>
    <w:rsid w:val="00C014A3"/>
    <w:rsid w:val="00C015DE"/>
    <w:rsid w:val="00C022C9"/>
    <w:rsid w:val="00C02300"/>
    <w:rsid w:val="00C029AB"/>
    <w:rsid w:val="00C067D9"/>
    <w:rsid w:val="00C117A7"/>
    <w:rsid w:val="00C12BDC"/>
    <w:rsid w:val="00C12F34"/>
    <w:rsid w:val="00C12F5F"/>
    <w:rsid w:val="00C1400C"/>
    <w:rsid w:val="00C153C0"/>
    <w:rsid w:val="00C206BC"/>
    <w:rsid w:val="00C3128A"/>
    <w:rsid w:val="00C374FB"/>
    <w:rsid w:val="00C41B0C"/>
    <w:rsid w:val="00C44F6D"/>
    <w:rsid w:val="00C54064"/>
    <w:rsid w:val="00C62459"/>
    <w:rsid w:val="00C6419A"/>
    <w:rsid w:val="00C6441F"/>
    <w:rsid w:val="00C655ED"/>
    <w:rsid w:val="00C66FFC"/>
    <w:rsid w:val="00C71530"/>
    <w:rsid w:val="00C722B5"/>
    <w:rsid w:val="00C75AC2"/>
    <w:rsid w:val="00C76F37"/>
    <w:rsid w:val="00C84513"/>
    <w:rsid w:val="00C8674B"/>
    <w:rsid w:val="00C95329"/>
    <w:rsid w:val="00C96CFD"/>
    <w:rsid w:val="00CA1B6A"/>
    <w:rsid w:val="00CA295B"/>
    <w:rsid w:val="00CA7AE6"/>
    <w:rsid w:val="00CA7D56"/>
    <w:rsid w:val="00CB6C1A"/>
    <w:rsid w:val="00CB74D9"/>
    <w:rsid w:val="00CC6212"/>
    <w:rsid w:val="00CC6311"/>
    <w:rsid w:val="00CD238C"/>
    <w:rsid w:val="00CD5873"/>
    <w:rsid w:val="00CD6252"/>
    <w:rsid w:val="00CD7734"/>
    <w:rsid w:val="00CD7A13"/>
    <w:rsid w:val="00CE42A7"/>
    <w:rsid w:val="00CE465E"/>
    <w:rsid w:val="00CE4E24"/>
    <w:rsid w:val="00CE559F"/>
    <w:rsid w:val="00CE6322"/>
    <w:rsid w:val="00CE7F91"/>
    <w:rsid w:val="00CF29C7"/>
    <w:rsid w:val="00CF2FEE"/>
    <w:rsid w:val="00CF4DAE"/>
    <w:rsid w:val="00CF5EAF"/>
    <w:rsid w:val="00CF6C3C"/>
    <w:rsid w:val="00D0245F"/>
    <w:rsid w:val="00D046DD"/>
    <w:rsid w:val="00D057A3"/>
    <w:rsid w:val="00D07FEF"/>
    <w:rsid w:val="00D146D6"/>
    <w:rsid w:val="00D16C0E"/>
    <w:rsid w:val="00D176A4"/>
    <w:rsid w:val="00D21179"/>
    <w:rsid w:val="00D238BF"/>
    <w:rsid w:val="00D2517C"/>
    <w:rsid w:val="00D301CB"/>
    <w:rsid w:val="00D31472"/>
    <w:rsid w:val="00D33047"/>
    <w:rsid w:val="00D33A70"/>
    <w:rsid w:val="00D41FD4"/>
    <w:rsid w:val="00D42AFB"/>
    <w:rsid w:val="00D44632"/>
    <w:rsid w:val="00D467F8"/>
    <w:rsid w:val="00D549E0"/>
    <w:rsid w:val="00D618D1"/>
    <w:rsid w:val="00D63504"/>
    <w:rsid w:val="00D6418D"/>
    <w:rsid w:val="00D662E6"/>
    <w:rsid w:val="00D67A1F"/>
    <w:rsid w:val="00D7543B"/>
    <w:rsid w:val="00D774AA"/>
    <w:rsid w:val="00D87EE3"/>
    <w:rsid w:val="00D903EF"/>
    <w:rsid w:val="00D9119D"/>
    <w:rsid w:val="00D955D5"/>
    <w:rsid w:val="00D95DF0"/>
    <w:rsid w:val="00DA2EA7"/>
    <w:rsid w:val="00DA5658"/>
    <w:rsid w:val="00DB27B8"/>
    <w:rsid w:val="00DB31FB"/>
    <w:rsid w:val="00DC0131"/>
    <w:rsid w:val="00DC0A82"/>
    <w:rsid w:val="00DC0D4E"/>
    <w:rsid w:val="00DC39E4"/>
    <w:rsid w:val="00DC622B"/>
    <w:rsid w:val="00DC69C4"/>
    <w:rsid w:val="00DC7128"/>
    <w:rsid w:val="00DD1B98"/>
    <w:rsid w:val="00DD4465"/>
    <w:rsid w:val="00DD5462"/>
    <w:rsid w:val="00DD5A85"/>
    <w:rsid w:val="00DE0299"/>
    <w:rsid w:val="00DE0AC9"/>
    <w:rsid w:val="00DE1E8C"/>
    <w:rsid w:val="00DE1F8B"/>
    <w:rsid w:val="00DF0275"/>
    <w:rsid w:val="00DF0724"/>
    <w:rsid w:val="00DF3C0F"/>
    <w:rsid w:val="00E02C2F"/>
    <w:rsid w:val="00E031D0"/>
    <w:rsid w:val="00E03C2B"/>
    <w:rsid w:val="00E05987"/>
    <w:rsid w:val="00E064B1"/>
    <w:rsid w:val="00E06BB7"/>
    <w:rsid w:val="00E10447"/>
    <w:rsid w:val="00E15271"/>
    <w:rsid w:val="00E16BD9"/>
    <w:rsid w:val="00E16C11"/>
    <w:rsid w:val="00E2267B"/>
    <w:rsid w:val="00E22A4F"/>
    <w:rsid w:val="00E22F66"/>
    <w:rsid w:val="00E23123"/>
    <w:rsid w:val="00E23480"/>
    <w:rsid w:val="00E26487"/>
    <w:rsid w:val="00E32BD5"/>
    <w:rsid w:val="00E3793C"/>
    <w:rsid w:val="00E40FAE"/>
    <w:rsid w:val="00E44CF5"/>
    <w:rsid w:val="00E45E8F"/>
    <w:rsid w:val="00E45FC8"/>
    <w:rsid w:val="00E471DA"/>
    <w:rsid w:val="00E5051D"/>
    <w:rsid w:val="00E5057F"/>
    <w:rsid w:val="00E5446F"/>
    <w:rsid w:val="00E57BC4"/>
    <w:rsid w:val="00E625A8"/>
    <w:rsid w:val="00E626D8"/>
    <w:rsid w:val="00E657BE"/>
    <w:rsid w:val="00E82CFC"/>
    <w:rsid w:val="00E82F53"/>
    <w:rsid w:val="00E90594"/>
    <w:rsid w:val="00E92839"/>
    <w:rsid w:val="00E930B5"/>
    <w:rsid w:val="00E9467C"/>
    <w:rsid w:val="00E9544B"/>
    <w:rsid w:val="00E958F6"/>
    <w:rsid w:val="00E97D8A"/>
    <w:rsid w:val="00EA036E"/>
    <w:rsid w:val="00EA0A1C"/>
    <w:rsid w:val="00EA1A75"/>
    <w:rsid w:val="00EA77C1"/>
    <w:rsid w:val="00EB0A8A"/>
    <w:rsid w:val="00EB2CB7"/>
    <w:rsid w:val="00EB4068"/>
    <w:rsid w:val="00EB414D"/>
    <w:rsid w:val="00EB7264"/>
    <w:rsid w:val="00EB7D6E"/>
    <w:rsid w:val="00EC30D4"/>
    <w:rsid w:val="00EC6418"/>
    <w:rsid w:val="00EC769B"/>
    <w:rsid w:val="00ED03C8"/>
    <w:rsid w:val="00ED1E8A"/>
    <w:rsid w:val="00ED224D"/>
    <w:rsid w:val="00ED5BDB"/>
    <w:rsid w:val="00ED5FF9"/>
    <w:rsid w:val="00ED6C44"/>
    <w:rsid w:val="00ED6D35"/>
    <w:rsid w:val="00EE28EF"/>
    <w:rsid w:val="00EE2AF7"/>
    <w:rsid w:val="00EE46AA"/>
    <w:rsid w:val="00EE4CA3"/>
    <w:rsid w:val="00EE51B3"/>
    <w:rsid w:val="00EE55EC"/>
    <w:rsid w:val="00EE7AC4"/>
    <w:rsid w:val="00EF3ECD"/>
    <w:rsid w:val="00EF69B6"/>
    <w:rsid w:val="00EF752E"/>
    <w:rsid w:val="00F0420D"/>
    <w:rsid w:val="00F04D99"/>
    <w:rsid w:val="00F07C05"/>
    <w:rsid w:val="00F10053"/>
    <w:rsid w:val="00F13886"/>
    <w:rsid w:val="00F1451F"/>
    <w:rsid w:val="00F21C0E"/>
    <w:rsid w:val="00F21F07"/>
    <w:rsid w:val="00F222E7"/>
    <w:rsid w:val="00F23803"/>
    <w:rsid w:val="00F23A18"/>
    <w:rsid w:val="00F25080"/>
    <w:rsid w:val="00F30080"/>
    <w:rsid w:val="00F31E48"/>
    <w:rsid w:val="00F33001"/>
    <w:rsid w:val="00F4167E"/>
    <w:rsid w:val="00F42BC4"/>
    <w:rsid w:val="00F43E40"/>
    <w:rsid w:val="00F443C3"/>
    <w:rsid w:val="00F446DE"/>
    <w:rsid w:val="00F50CB6"/>
    <w:rsid w:val="00F52240"/>
    <w:rsid w:val="00F55357"/>
    <w:rsid w:val="00F56AB2"/>
    <w:rsid w:val="00F604EF"/>
    <w:rsid w:val="00F62484"/>
    <w:rsid w:val="00F624EB"/>
    <w:rsid w:val="00F634D8"/>
    <w:rsid w:val="00F7036D"/>
    <w:rsid w:val="00F71856"/>
    <w:rsid w:val="00F71FFC"/>
    <w:rsid w:val="00F72D6C"/>
    <w:rsid w:val="00F755C6"/>
    <w:rsid w:val="00F80C78"/>
    <w:rsid w:val="00F85E0D"/>
    <w:rsid w:val="00F90546"/>
    <w:rsid w:val="00F91ED8"/>
    <w:rsid w:val="00F92F41"/>
    <w:rsid w:val="00F94D39"/>
    <w:rsid w:val="00FA0603"/>
    <w:rsid w:val="00FA07C1"/>
    <w:rsid w:val="00FA2F9E"/>
    <w:rsid w:val="00FA3782"/>
    <w:rsid w:val="00FA73D9"/>
    <w:rsid w:val="00FA7FD8"/>
    <w:rsid w:val="00FB56C4"/>
    <w:rsid w:val="00FB5F85"/>
    <w:rsid w:val="00FB6688"/>
    <w:rsid w:val="00FB67AD"/>
    <w:rsid w:val="00FC24AA"/>
    <w:rsid w:val="00FC2ACC"/>
    <w:rsid w:val="00FC41E1"/>
    <w:rsid w:val="00FC4792"/>
    <w:rsid w:val="00FC4D26"/>
    <w:rsid w:val="00FC5111"/>
    <w:rsid w:val="00FC5C54"/>
    <w:rsid w:val="00FD5E14"/>
    <w:rsid w:val="00FD5F3D"/>
    <w:rsid w:val="00FE2639"/>
    <w:rsid w:val="00FE2856"/>
    <w:rsid w:val="00FE63EF"/>
    <w:rsid w:val="00FF18C7"/>
    <w:rsid w:val="00FF4868"/>
    <w:rsid w:val="00FF5BFD"/>
    <w:rsid w:val="00FF6D1A"/>
    <w:rsid w:val="00FF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A968EE-5144-4024-8695-990B47B35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60D"/>
    <w:pPr>
      <w:widowControl w:val="0"/>
    </w:pPr>
    <w:rPr>
      <w:rFonts w:ascii="Arial" w:hAnsi="Arial"/>
      <w:snapToGrid w:val="0"/>
      <w:sz w:val="22"/>
    </w:rPr>
  </w:style>
  <w:style w:type="paragraph" w:styleId="Ttulo1">
    <w:name w:val="heading 1"/>
    <w:basedOn w:val="Normal"/>
    <w:next w:val="Normal"/>
    <w:qFormat/>
    <w:rsid w:val="0084360D"/>
    <w:pPr>
      <w:keepNext/>
      <w:jc w:val="both"/>
      <w:outlineLvl w:val="0"/>
    </w:pPr>
    <w:rPr>
      <w:b/>
      <w:sz w:val="20"/>
    </w:rPr>
  </w:style>
  <w:style w:type="paragraph" w:styleId="Ttulo2">
    <w:name w:val="heading 2"/>
    <w:basedOn w:val="Normal"/>
    <w:next w:val="Normal"/>
    <w:qFormat/>
    <w:rsid w:val="0084360D"/>
    <w:pPr>
      <w:keepNext/>
      <w:jc w:val="right"/>
      <w:outlineLvl w:val="1"/>
    </w:pPr>
    <w:rPr>
      <w:b/>
      <w:sz w:val="20"/>
    </w:rPr>
  </w:style>
  <w:style w:type="paragraph" w:styleId="Ttulo3">
    <w:name w:val="heading 3"/>
    <w:basedOn w:val="Normal"/>
    <w:next w:val="Normal"/>
    <w:qFormat/>
    <w:rsid w:val="0084360D"/>
    <w:pPr>
      <w:keepNext/>
      <w:jc w:val="both"/>
      <w:outlineLvl w:val="2"/>
    </w:pPr>
  </w:style>
  <w:style w:type="paragraph" w:styleId="Ttulo4">
    <w:name w:val="heading 4"/>
    <w:basedOn w:val="Normal"/>
    <w:next w:val="Normal"/>
    <w:qFormat/>
    <w:rsid w:val="0084360D"/>
    <w:pPr>
      <w:keepNext/>
      <w:jc w:val="center"/>
      <w:outlineLvl w:val="3"/>
    </w:pPr>
    <w:rPr>
      <w:b/>
      <w:sz w:val="28"/>
    </w:rPr>
  </w:style>
  <w:style w:type="paragraph" w:styleId="Ttulo5">
    <w:name w:val="heading 5"/>
    <w:basedOn w:val="Normal"/>
    <w:next w:val="Normal"/>
    <w:qFormat/>
    <w:rsid w:val="0084360D"/>
    <w:pPr>
      <w:keepNext/>
      <w:jc w:val="both"/>
      <w:outlineLvl w:val="4"/>
    </w:pPr>
    <w:rPr>
      <w:b/>
    </w:rPr>
  </w:style>
  <w:style w:type="paragraph" w:styleId="Ttulo6">
    <w:name w:val="heading 6"/>
    <w:basedOn w:val="Normal"/>
    <w:next w:val="Normal"/>
    <w:qFormat/>
    <w:rsid w:val="0084360D"/>
    <w:pPr>
      <w:keepNext/>
      <w:jc w:val="both"/>
      <w:outlineLvl w:val="5"/>
    </w:pPr>
    <w:rPr>
      <w:b/>
      <w:sz w:val="26"/>
    </w:rPr>
  </w:style>
  <w:style w:type="paragraph" w:styleId="Ttulo7">
    <w:name w:val="heading 7"/>
    <w:basedOn w:val="Normal"/>
    <w:next w:val="Normal"/>
    <w:qFormat/>
    <w:rsid w:val="0084360D"/>
    <w:pPr>
      <w:keepNext/>
      <w:outlineLvl w:val="6"/>
    </w:pPr>
    <w:rPr>
      <w:b/>
    </w:rPr>
  </w:style>
  <w:style w:type="paragraph" w:styleId="Ttulo8">
    <w:name w:val="heading 8"/>
    <w:basedOn w:val="Normal"/>
    <w:next w:val="Normal"/>
    <w:qFormat/>
    <w:rsid w:val="0084360D"/>
    <w:pPr>
      <w:keepNext/>
      <w:jc w:val="center"/>
      <w:outlineLvl w:val="7"/>
    </w:pPr>
    <w:rPr>
      <w:b/>
    </w:rPr>
  </w:style>
  <w:style w:type="paragraph" w:styleId="Ttulo9">
    <w:name w:val="heading 9"/>
    <w:basedOn w:val="Normal"/>
    <w:next w:val="Normal"/>
    <w:qFormat/>
    <w:rsid w:val="0084360D"/>
    <w:pPr>
      <w:keepNext/>
      <w:jc w:val="both"/>
      <w:outlineLvl w:val="8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4360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84360D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84360D"/>
  </w:style>
  <w:style w:type="paragraph" w:styleId="Textodenotaderodap">
    <w:name w:val="footnote text"/>
    <w:basedOn w:val="Normal"/>
    <w:link w:val="TextodenotaderodapChar"/>
    <w:semiHidden/>
    <w:rsid w:val="0084360D"/>
    <w:rPr>
      <w:sz w:val="20"/>
    </w:rPr>
  </w:style>
  <w:style w:type="character" w:styleId="Refdenotaderodap">
    <w:name w:val="footnote reference"/>
    <w:semiHidden/>
    <w:rsid w:val="0084360D"/>
    <w:rPr>
      <w:vertAlign w:val="superscript"/>
    </w:rPr>
  </w:style>
  <w:style w:type="character" w:styleId="Refdecomentrio">
    <w:name w:val="annotation reference"/>
    <w:semiHidden/>
    <w:rsid w:val="0084360D"/>
    <w:rPr>
      <w:sz w:val="16"/>
    </w:rPr>
  </w:style>
  <w:style w:type="paragraph" w:styleId="Textodecomentrio">
    <w:name w:val="annotation text"/>
    <w:basedOn w:val="Normal"/>
    <w:semiHidden/>
    <w:rsid w:val="0084360D"/>
    <w:rPr>
      <w:sz w:val="20"/>
    </w:rPr>
  </w:style>
  <w:style w:type="paragraph" w:styleId="Ttulo">
    <w:name w:val="Title"/>
    <w:basedOn w:val="Normal"/>
    <w:link w:val="TtuloChar"/>
    <w:qFormat/>
    <w:rsid w:val="0084360D"/>
    <w:pPr>
      <w:shd w:val="pct20" w:color="C0C0C0" w:fill="auto"/>
      <w:tabs>
        <w:tab w:val="left" w:pos="8647"/>
      </w:tabs>
      <w:jc w:val="center"/>
    </w:pPr>
    <w:rPr>
      <w:rFonts w:ascii="Book Antiqua" w:hAnsi="Book Antiqua"/>
      <w:b/>
    </w:rPr>
  </w:style>
  <w:style w:type="paragraph" w:customStyle="1" w:styleId="Preformatted">
    <w:name w:val="Preformatted"/>
    <w:basedOn w:val="Normal"/>
    <w:rsid w:val="0084360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</w:rPr>
  </w:style>
  <w:style w:type="paragraph" w:styleId="Corpodetexto">
    <w:name w:val="Body Text"/>
    <w:basedOn w:val="Normal"/>
    <w:rsid w:val="0084360D"/>
    <w:pPr>
      <w:shd w:val="pct20" w:color="C0C0C0" w:fill="auto"/>
      <w:spacing w:after="120"/>
      <w:jc w:val="both"/>
    </w:pPr>
    <w:rPr>
      <w:sz w:val="20"/>
    </w:rPr>
  </w:style>
  <w:style w:type="paragraph" w:styleId="MapadoDocumento">
    <w:name w:val="Document Map"/>
    <w:basedOn w:val="Normal"/>
    <w:semiHidden/>
    <w:rsid w:val="0084360D"/>
    <w:pPr>
      <w:shd w:val="clear" w:color="auto" w:fill="000080"/>
    </w:pPr>
    <w:rPr>
      <w:rFonts w:ascii="Tahoma" w:hAnsi="Tahoma"/>
    </w:rPr>
  </w:style>
  <w:style w:type="paragraph" w:styleId="Corpodetexto2">
    <w:name w:val="Body Text 2"/>
    <w:basedOn w:val="Normal"/>
    <w:link w:val="Corpodetexto2Char"/>
    <w:rsid w:val="0084360D"/>
    <w:pPr>
      <w:jc w:val="both"/>
    </w:pPr>
    <w:rPr>
      <w:sz w:val="24"/>
    </w:rPr>
  </w:style>
  <w:style w:type="paragraph" w:styleId="Corpodetexto3">
    <w:name w:val="Body Text 3"/>
    <w:basedOn w:val="Normal"/>
    <w:link w:val="Corpodetexto3Char"/>
    <w:rsid w:val="0084360D"/>
    <w:pPr>
      <w:jc w:val="both"/>
    </w:pPr>
    <w:rPr>
      <w:b/>
      <w:sz w:val="26"/>
    </w:rPr>
  </w:style>
  <w:style w:type="paragraph" w:styleId="Recuodecorpodetexto">
    <w:name w:val="Body Text Indent"/>
    <w:basedOn w:val="Normal"/>
    <w:rsid w:val="0084360D"/>
    <w:pPr>
      <w:widowControl/>
      <w:jc w:val="both"/>
    </w:pPr>
    <w:rPr>
      <w:rFonts w:ascii="Times New Roman" w:hAnsi="Times New Roman"/>
      <w:snapToGrid/>
      <w:sz w:val="24"/>
    </w:rPr>
  </w:style>
  <w:style w:type="paragraph" w:customStyle="1" w:styleId="Corpodetexto21">
    <w:name w:val="Corpo de texto 21"/>
    <w:basedOn w:val="Normal"/>
    <w:rsid w:val="0084360D"/>
    <w:pPr>
      <w:jc w:val="both"/>
    </w:pPr>
    <w:rPr>
      <w:snapToGrid/>
      <w:sz w:val="24"/>
    </w:rPr>
  </w:style>
  <w:style w:type="paragraph" w:styleId="Recuodecorpodetexto3">
    <w:name w:val="Body Text Indent 3"/>
    <w:basedOn w:val="Normal"/>
    <w:rsid w:val="0084360D"/>
    <w:pPr>
      <w:widowControl/>
      <w:spacing w:after="120"/>
      <w:ind w:left="567"/>
      <w:jc w:val="both"/>
    </w:pPr>
    <w:rPr>
      <w:rFonts w:ascii="Times New Roman" w:hAnsi="Times New Roman"/>
      <w:snapToGrid/>
    </w:rPr>
  </w:style>
  <w:style w:type="paragraph" w:styleId="Legenda">
    <w:name w:val="caption"/>
    <w:basedOn w:val="Normal"/>
    <w:next w:val="Normal"/>
    <w:qFormat/>
    <w:rsid w:val="0084360D"/>
    <w:pPr>
      <w:jc w:val="center"/>
    </w:pPr>
    <w:rPr>
      <w:b/>
      <w:snapToGrid/>
    </w:rPr>
  </w:style>
  <w:style w:type="character" w:styleId="Hyperlink">
    <w:name w:val="Hyperlink"/>
    <w:rsid w:val="0084360D"/>
    <w:rPr>
      <w:color w:val="0000FF"/>
      <w:u w:val="single"/>
    </w:rPr>
  </w:style>
  <w:style w:type="paragraph" w:styleId="Recuodecorpodetexto2">
    <w:name w:val="Body Text Indent 2"/>
    <w:basedOn w:val="Normal"/>
    <w:rsid w:val="0084360D"/>
    <w:pPr>
      <w:shd w:val="pct20" w:color="C0C0C0" w:fill="auto"/>
      <w:tabs>
        <w:tab w:val="left" w:pos="284"/>
      </w:tabs>
      <w:spacing w:after="120"/>
      <w:ind w:left="284" w:hanging="284"/>
      <w:jc w:val="both"/>
    </w:pPr>
    <w:rPr>
      <w:sz w:val="20"/>
    </w:rPr>
  </w:style>
  <w:style w:type="character" w:styleId="HiperlinkVisitado">
    <w:name w:val="FollowedHyperlink"/>
    <w:rsid w:val="0084360D"/>
    <w:rPr>
      <w:color w:val="800080"/>
      <w:u w:val="single"/>
    </w:rPr>
  </w:style>
  <w:style w:type="paragraph" w:styleId="Subttulo">
    <w:name w:val="Subtitle"/>
    <w:basedOn w:val="Normal"/>
    <w:link w:val="SubttuloChar"/>
    <w:qFormat/>
    <w:rsid w:val="0084360D"/>
    <w:pPr>
      <w:jc w:val="center"/>
    </w:pPr>
    <w:rPr>
      <w:b/>
      <w:sz w:val="24"/>
    </w:rPr>
  </w:style>
  <w:style w:type="paragraph" w:customStyle="1" w:styleId="xl24">
    <w:name w:val="xl24"/>
    <w:basedOn w:val="Normal"/>
    <w:rsid w:val="0084360D"/>
    <w:pPr>
      <w:widowControl/>
      <w:shd w:val="clear" w:color="auto" w:fill="FFFFFF"/>
      <w:spacing w:before="100" w:beforeAutospacing="1" w:after="100" w:afterAutospacing="1"/>
    </w:pPr>
    <w:rPr>
      <w:rFonts w:cs="Arial"/>
      <w:snapToGrid/>
      <w:sz w:val="24"/>
      <w:szCs w:val="24"/>
    </w:rPr>
  </w:style>
  <w:style w:type="paragraph" w:customStyle="1" w:styleId="xl25">
    <w:name w:val="xl25"/>
    <w:basedOn w:val="Normal"/>
    <w:rsid w:val="0084360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cs="Arial"/>
      <w:b/>
      <w:bCs/>
      <w:snapToGrid/>
      <w:sz w:val="24"/>
      <w:szCs w:val="24"/>
    </w:rPr>
  </w:style>
  <w:style w:type="paragraph" w:customStyle="1" w:styleId="xl26">
    <w:name w:val="xl26"/>
    <w:basedOn w:val="Normal"/>
    <w:rsid w:val="008436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7">
    <w:name w:val="xl27"/>
    <w:basedOn w:val="Normal"/>
    <w:rsid w:val="0084360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8">
    <w:name w:val="xl28"/>
    <w:basedOn w:val="Normal"/>
    <w:rsid w:val="0084360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cs="Arial"/>
      <w:b/>
      <w:bCs/>
      <w:snapToGrid/>
      <w:sz w:val="24"/>
      <w:szCs w:val="24"/>
    </w:rPr>
  </w:style>
  <w:style w:type="paragraph" w:customStyle="1" w:styleId="xl29">
    <w:name w:val="xl29"/>
    <w:basedOn w:val="Normal"/>
    <w:rsid w:val="008436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cs="Arial"/>
      <w:snapToGrid/>
      <w:sz w:val="24"/>
      <w:szCs w:val="24"/>
    </w:rPr>
  </w:style>
  <w:style w:type="paragraph" w:customStyle="1" w:styleId="xl30">
    <w:name w:val="xl30"/>
    <w:basedOn w:val="Normal"/>
    <w:rsid w:val="0084360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cs="Arial"/>
      <w:snapToGrid/>
      <w:sz w:val="24"/>
      <w:szCs w:val="24"/>
    </w:rPr>
  </w:style>
  <w:style w:type="paragraph" w:customStyle="1" w:styleId="xl31">
    <w:name w:val="xl31"/>
    <w:basedOn w:val="Normal"/>
    <w:rsid w:val="0084360D"/>
    <w:pPr>
      <w:widowControl/>
      <w:shd w:val="clear" w:color="auto" w:fill="FFFFFF"/>
      <w:spacing w:before="100" w:beforeAutospacing="1" w:after="100" w:afterAutospacing="1"/>
    </w:pPr>
    <w:rPr>
      <w:rFonts w:cs="Arial"/>
      <w:snapToGrid/>
      <w:sz w:val="24"/>
      <w:szCs w:val="24"/>
    </w:rPr>
  </w:style>
  <w:style w:type="paragraph" w:customStyle="1" w:styleId="xl32">
    <w:name w:val="xl32"/>
    <w:basedOn w:val="Normal"/>
    <w:rsid w:val="0084360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cs="Arial"/>
      <w:b/>
      <w:bCs/>
      <w:snapToGrid/>
      <w:sz w:val="24"/>
      <w:szCs w:val="24"/>
    </w:rPr>
  </w:style>
  <w:style w:type="paragraph" w:customStyle="1" w:styleId="xl33">
    <w:name w:val="xl33"/>
    <w:basedOn w:val="Normal"/>
    <w:rsid w:val="0084360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cs="Arial"/>
      <w:b/>
      <w:bCs/>
      <w:snapToGrid/>
      <w:sz w:val="24"/>
      <w:szCs w:val="24"/>
    </w:rPr>
  </w:style>
  <w:style w:type="paragraph" w:customStyle="1" w:styleId="xl34">
    <w:name w:val="xl34"/>
    <w:basedOn w:val="Normal"/>
    <w:rsid w:val="0084360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cs="Arial"/>
      <w:b/>
      <w:bCs/>
      <w:snapToGrid/>
      <w:sz w:val="24"/>
      <w:szCs w:val="24"/>
    </w:rPr>
  </w:style>
  <w:style w:type="paragraph" w:customStyle="1" w:styleId="xl35">
    <w:name w:val="xl35"/>
    <w:basedOn w:val="Normal"/>
    <w:rsid w:val="0084360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cs="Arial"/>
      <w:snapToGrid/>
      <w:sz w:val="24"/>
      <w:szCs w:val="24"/>
    </w:rPr>
  </w:style>
  <w:style w:type="paragraph" w:customStyle="1" w:styleId="xl36">
    <w:name w:val="xl36"/>
    <w:basedOn w:val="Normal"/>
    <w:rsid w:val="0084360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cs="Arial"/>
      <w:snapToGrid/>
      <w:sz w:val="24"/>
      <w:szCs w:val="24"/>
    </w:rPr>
  </w:style>
  <w:style w:type="paragraph" w:customStyle="1" w:styleId="xl37">
    <w:name w:val="xl37"/>
    <w:basedOn w:val="Normal"/>
    <w:rsid w:val="0084360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cs="Arial"/>
      <w:snapToGrid/>
      <w:sz w:val="24"/>
      <w:szCs w:val="24"/>
    </w:rPr>
  </w:style>
  <w:style w:type="paragraph" w:customStyle="1" w:styleId="xl38">
    <w:name w:val="xl38"/>
    <w:basedOn w:val="Normal"/>
    <w:rsid w:val="008436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cs="Arial"/>
      <w:snapToGrid/>
      <w:sz w:val="24"/>
      <w:szCs w:val="24"/>
    </w:rPr>
  </w:style>
  <w:style w:type="paragraph" w:customStyle="1" w:styleId="xl39">
    <w:name w:val="xl39"/>
    <w:basedOn w:val="Normal"/>
    <w:rsid w:val="0084360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cs="Arial"/>
      <w:snapToGrid/>
      <w:sz w:val="24"/>
      <w:szCs w:val="24"/>
    </w:rPr>
  </w:style>
  <w:style w:type="paragraph" w:customStyle="1" w:styleId="xl40">
    <w:name w:val="xl40"/>
    <w:basedOn w:val="Normal"/>
    <w:rsid w:val="0084360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cs="Arial"/>
      <w:snapToGrid/>
      <w:sz w:val="24"/>
      <w:szCs w:val="24"/>
    </w:rPr>
  </w:style>
  <w:style w:type="paragraph" w:customStyle="1" w:styleId="xl41">
    <w:name w:val="xl41"/>
    <w:basedOn w:val="Normal"/>
    <w:rsid w:val="0084360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cs="Arial"/>
      <w:snapToGrid/>
      <w:sz w:val="24"/>
      <w:szCs w:val="24"/>
    </w:rPr>
  </w:style>
  <w:style w:type="paragraph" w:customStyle="1" w:styleId="xl42">
    <w:name w:val="xl42"/>
    <w:basedOn w:val="Normal"/>
    <w:rsid w:val="0084360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cs="Arial"/>
      <w:snapToGrid/>
      <w:sz w:val="24"/>
      <w:szCs w:val="24"/>
    </w:rPr>
  </w:style>
  <w:style w:type="paragraph" w:customStyle="1" w:styleId="xl43">
    <w:name w:val="xl43"/>
    <w:basedOn w:val="Normal"/>
    <w:rsid w:val="0084360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cs="Arial"/>
      <w:snapToGrid/>
      <w:sz w:val="24"/>
      <w:szCs w:val="24"/>
    </w:rPr>
  </w:style>
  <w:style w:type="paragraph" w:customStyle="1" w:styleId="xl44">
    <w:name w:val="xl44"/>
    <w:basedOn w:val="Normal"/>
    <w:rsid w:val="0084360D"/>
    <w:pPr>
      <w:widowControl/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cs="Arial"/>
      <w:b/>
      <w:bCs/>
      <w:snapToGrid/>
      <w:sz w:val="24"/>
      <w:szCs w:val="24"/>
    </w:rPr>
  </w:style>
  <w:style w:type="paragraph" w:customStyle="1" w:styleId="xl45">
    <w:name w:val="xl45"/>
    <w:basedOn w:val="Normal"/>
    <w:rsid w:val="0084360D"/>
    <w:pPr>
      <w:widowControl/>
      <w:shd w:val="clear" w:color="auto" w:fill="FFFFFF"/>
      <w:spacing w:before="100" w:beforeAutospacing="1" w:after="100" w:afterAutospacing="1"/>
      <w:jc w:val="center"/>
      <w:textAlignment w:val="center"/>
    </w:pPr>
    <w:rPr>
      <w:rFonts w:cs="Arial"/>
      <w:b/>
      <w:bCs/>
      <w:snapToGrid/>
      <w:sz w:val="24"/>
      <w:szCs w:val="24"/>
    </w:rPr>
  </w:style>
  <w:style w:type="paragraph" w:customStyle="1" w:styleId="xl46">
    <w:name w:val="xl46"/>
    <w:basedOn w:val="Normal"/>
    <w:rsid w:val="0084360D"/>
    <w:pPr>
      <w:widowControl/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cs="Arial"/>
      <w:b/>
      <w:bCs/>
      <w:snapToGrid/>
      <w:sz w:val="24"/>
      <w:szCs w:val="24"/>
    </w:rPr>
  </w:style>
  <w:style w:type="paragraph" w:styleId="Textoembloco">
    <w:name w:val="Block Text"/>
    <w:basedOn w:val="Normal"/>
    <w:rsid w:val="0084360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5" w:color="C0C0C0" w:fill="auto"/>
      <w:tabs>
        <w:tab w:val="left" w:pos="1843"/>
      </w:tabs>
      <w:ind w:left="284" w:right="284"/>
      <w:jc w:val="center"/>
    </w:pPr>
    <w:rPr>
      <w:rFonts w:cs="Arial"/>
      <w:b/>
      <w:bCs/>
    </w:rPr>
  </w:style>
  <w:style w:type="paragraph" w:styleId="NormalWeb">
    <w:name w:val="Normal (Web)"/>
    <w:basedOn w:val="Normal"/>
    <w:rsid w:val="0084360D"/>
    <w:pPr>
      <w:widowControl/>
      <w:spacing w:before="100" w:beforeAutospacing="1" w:after="100" w:afterAutospacing="1"/>
    </w:pPr>
    <w:rPr>
      <w:rFonts w:ascii="Times New Roman" w:hAnsi="Times New Roman"/>
      <w:snapToGrid/>
      <w:sz w:val="24"/>
      <w:szCs w:val="24"/>
    </w:rPr>
  </w:style>
  <w:style w:type="table" w:styleId="Tabelacomgrade">
    <w:name w:val="Table Grid"/>
    <w:basedOn w:val="Tabelanormal"/>
    <w:uiPriority w:val="59"/>
    <w:rsid w:val="00C153C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ssuntodocomentrio">
    <w:name w:val="annotation subject"/>
    <w:basedOn w:val="Textodecomentrio"/>
    <w:next w:val="Textodecomentrio"/>
    <w:semiHidden/>
    <w:rsid w:val="00D42AFB"/>
    <w:rPr>
      <w:b/>
      <w:bCs/>
    </w:rPr>
  </w:style>
  <w:style w:type="paragraph" w:styleId="Textodebalo">
    <w:name w:val="Balloon Text"/>
    <w:basedOn w:val="Normal"/>
    <w:semiHidden/>
    <w:rsid w:val="00D42AF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A72C1"/>
    <w:pPr>
      <w:ind w:left="708"/>
    </w:pPr>
  </w:style>
  <w:style w:type="character" w:customStyle="1" w:styleId="TtuloChar">
    <w:name w:val="Título Char"/>
    <w:link w:val="Ttulo"/>
    <w:rsid w:val="00EB7D6E"/>
    <w:rPr>
      <w:rFonts w:ascii="Book Antiqua" w:hAnsi="Book Antiqua"/>
      <w:b/>
      <w:snapToGrid w:val="0"/>
      <w:sz w:val="22"/>
      <w:shd w:val="pct20" w:color="C0C0C0" w:fill="auto"/>
    </w:rPr>
  </w:style>
  <w:style w:type="character" w:customStyle="1" w:styleId="Corpodetexto2Char">
    <w:name w:val="Corpo de texto 2 Char"/>
    <w:link w:val="Corpodetexto2"/>
    <w:rsid w:val="00EB7D6E"/>
    <w:rPr>
      <w:rFonts w:ascii="Arial" w:hAnsi="Arial"/>
      <w:snapToGrid w:val="0"/>
      <w:sz w:val="24"/>
    </w:rPr>
  </w:style>
  <w:style w:type="character" w:customStyle="1" w:styleId="TextodenotaderodapChar">
    <w:name w:val="Texto de nota de rodapé Char"/>
    <w:link w:val="Textodenotaderodap"/>
    <w:semiHidden/>
    <w:rsid w:val="00C76F37"/>
    <w:rPr>
      <w:rFonts w:ascii="Arial" w:hAnsi="Arial"/>
      <w:snapToGrid w:val="0"/>
    </w:rPr>
  </w:style>
  <w:style w:type="character" w:customStyle="1" w:styleId="Corpodetexto3Char">
    <w:name w:val="Corpo de texto 3 Char"/>
    <w:link w:val="Corpodetexto3"/>
    <w:rsid w:val="00C76F37"/>
    <w:rPr>
      <w:rFonts w:ascii="Arial" w:hAnsi="Arial"/>
      <w:b/>
      <w:snapToGrid w:val="0"/>
      <w:sz w:val="26"/>
    </w:rPr>
  </w:style>
  <w:style w:type="character" w:customStyle="1" w:styleId="SubttuloChar">
    <w:name w:val="Subtítulo Char"/>
    <w:link w:val="Subttulo"/>
    <w:rsid w:val="00DC0D4E"/>
    <w:rPr>
      <w:rFonts w:ascii="Arial" w:hAnsi="Arial"/>
      <w:b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8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8BB88-B40D-4159-8838-CF6D32904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682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APROVA 43</vt:lpstr>
    </vt:vector>
  </TitlesOfParts>
  <Company>BDMG S.A.</Company>
  <LinksUpToDate>false</LinksUpToDate>
  <CharactersWithSpaces>4831</CharactersWithSpaces>
  <SharedDoc>false</SharedDoc>
  <HLinks>
    <vt:vector size="48" baseType="variant">
      <vt:variant>
        <vt:i4>7667838</vt:i4>
      </vt:variant>
      <vt:variant>
        <vt:i4>369</vt:i4>
      </vt:variant>
      <vt:variant>
        <vt:i4>0</vt:i4>
      </vt:variant>
      <vt:variant>
        <vt:i4>5</vt:i4>
      </vt:variant>
      <vt:variant>
        <vt:lpwstr>http://www6.senado.gov.br/legislacao/ListaPublicacoes.action?id=234195</vt:lpwstr>
      </vt:variant>
      <vt:variant>
        <vt:lpwstr/>
      </vt:variant>
      <vt:variant>
        <vt:i4>7602293</vt:i4>
      </vt:variant>
      <vt:variant>
        <vt:i4>366</vt:i4>
      </vt:variant>
      <vt:variant>
        <vt:i4>0</vt:i4>
      </vt:variant>
      <vt:variant>
        <vt:i4>5</vt:i4>
      </vt:variant>
      <vt:variant>
        <vt:lpwstr>http://www6.senado.gov.br/legislacao/ListaPublicacoes.action?id=237712</vt:lpwstr>
      </vt:variant>
      <vt:variant>
        <vt:lpwstr/>
      </vt:variant>
      <vt:variant>
        <vt:i4>7667838</vt:i4>
      </vt:variant>
      <vt:variant>
        <vt:i4>363</vt:i4>
      </vt:variant>
      <vt:variant>
        <vt:i4>0</vt:i4>
      </vt:variant>
      <vt:variant>
        <vt:i4>5</vt:i4>
      </vt:variant>
      <vt:variant>
        <vt:lpwstr>http://www6.senado.gov.br/legislacao/ListaPublicacoes.action?id=234195</vt:lpwstr>
      </vt:variant>
      <vt:variant>
        <vt:lpwstr/>
      </vt:variant>
      <vt:variant>
        <vt:i4>7602293</vt:i4>
      </vt:variant>
      <vt:variant>
        <vt:i4>360</vt:i4>
      </vt:variant>
      <vt:variant>
        <vt:i4>0</vt:i4>
      </vt:variant>
      <vt:variant>
        <vt:i4>5</vt:i4>
      </vt:variant>
      <vt:variant>
        <vt:lpwstr>http://www6.senado.gov.br/legislacao/ListaPublicacoes.action?id=237712</vt:lpwstr>
      </vt:variant>
      <vt:variant>
        <vt:lpwstr/>
      </vt:variant>
      <vt:variant>
        <vt:i4>7667838</vt:i4>
      </vt:variant>
      <vt:variant>
        <vt:i4>357</vt:i4>
      </vt:variant>
      <vt:variant>
        <vt:i4>0</vt:i4>
      </vt:variant>
      <vt:variant>
        <vt:i4>5</vt:i4>
      </vt:variant>
      <vt:variant>
        <vt:lpwstr>http://www6.senado.gov.br/legislacao/ListaPublicacoes.action?id=234195</vt:lpwstr>
      </vt:variant>
      <vt:variant>
        <vt:lpwstr/>
      </vt:variant>
      <vt:variant>
        <vt:i4>2424921</vt:i4>
      </vt:variant>
      <vt:variant>
        <vt:i4>354</vt:i4>
      </vt:variant>
      <vt:variant>
        <vt:i4>0</vt:i4>
      </vt:variant>
      <vt:variant>
        <vt:i4>5</vt:i4>
      </vt:variant>
      <vt:variant>
        <vt:lpwstr>http://www.tesouro.fazenda.gov.br/legislacao/download/estados/Resolucao_do_Senado_2_nao_consolidada.pdf</vt:lpwstr>
      </vt:variant>
      <vt:variant>
        <vt:lpwstr/>
      </vt:variant>
      <vt:variant>
        <vt:i4>983129</vt:i4>
      </vt:variant>
      <vt:variant>
        <vt:i4>351</vt:i4>
      </vt:variant>
      <vt:variant>
        <vt:i4>0</vt:i4>
      </vt:variant>
      <vt:variant>
        <vt:i4>5</vt:i4>
      </vt:variant>
      <vt:variant>
        <vt:lpwstr>http://www.fiscolex.com.br/doc_50185_LEI_COMPLEMENTAR_N_101_4_MAIO_2000.aspx</vt:lpwstr>
      </vt:variant>
      <vt:variant>
        <vt:lpwstr>2529</vt:lpwstr>
      </vt:variant>
      <vt:variant>
        <vt:i4>7733362</vt:i4>
      </vt:variant>
      <vt:variant>
        <vt:i4>264</vt:i4>
      </vt:variant>
      <vt:variant>
        <vt:i4>0</vt:i4>
      </vt:variant>
      <vt:variant>
        <vt:i4>5</vt:i4>
      </vt:variant>
      <vt:variant>
        <vt:lpwstr>http://www.bcb.gov.br/?SCR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APROVA 43</dc:title>
  <dc:creator>pco</dc:creator>
  <cp:lastModifiedBy>Maria Clara de Paula R Tabaral</cp:lastModifiedBy>
  <cp:revision>3</cp:revision>
  <cp:lastPrinted>2011-04-25T14:34:00Z</cp:lastPrinted>
  <dcterms:created xsi:type="dcterms:W3CDTF">2019-05-09T18:46:00Z</dcterms:created>
  <dcterms:modified xsi:type="dcterms:W3CDTF">2019-06-27T19:56:00Z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ítulo">
    <vt:lpwstr>Título</vt:lpwstr>
  </property>
</Properties>
</file>