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82" w:rsidRDefault="00450E82" w:rsidP="00E87235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PROPOSTA COMERCIAL </w:t>
      </w:r>
      <w:r w:rsidR="00A977BD">
        <w:rPr>
          <w:rFonts w:ascii="Arial" w:hAnsi="Arial" w:cs="Arial"/>
          <w:b/>
          <w:sz w:val="22"/>
          <w:szCs w:val="22"/>
        </w:rPr>
        <w:t>– APRESENTADA POR PROCURADOR DO LIC</w:t>
      </w:r>
      <w:bookmarkStart w:id="0" w:name="_GoBack"/>
      <w:bookmarkEnd w:id="0"/>
      <w:r w:rsidR="00A977BD">
        <w:rPr>
          <w:rFonts w:ascii="Arial" w:hAnsi="Arial" w:cs="Arial"/>
          <w:b/>
          <w:sz w:val="22"/>
          <w:szCs w:val="22"/>
        </w:rPr>
        <w:t xml:space="preserve">ITANTE </w:t>
      </w:r>
    </w:p>
    <w:p w:rsidR="00450E82" w:rsidRPr="00EC3BE6" w:rsidRDefault="00450E82" w:rsidP="00E87235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  <w:gridCol w:w="4237"/>
      </w:tblGrid>
      <w:tr w:rsidR="00E87235" w:rsidRPr="00685596" w:rsidTr="00137940">
        <w:trPr>
          <w:trHeight w:val="219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adjustRightInd/>
              <w:spacing w:line="276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85596">
              <w:rPr>
                <w:rFonts w:ascii="Arial" w:hAnsi="Arial" w:cs="Arial"/>
                <w:sz w:val="22"/>
                <w:szCs w:val="22"/>
              </w:rPr>
              <w:br w:type="page"/>
            </w: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1 – NOME: </w:t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t>XXXXXXXXXX</w:t>
            </w:r>
          </w:p>
        </w:tc>
      </w:tr>
      <w:tr w:rsidR="00E87235" w:rsidRPr="00685596" w:rsidTr="00137940">
        <w:trPr>
          <w:trHeight w:val="19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adjustRightInd/>
              <w:spacing w:line="276" w:lineRule="auto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2 – CPF: </w:t>
            </w:r>
            <w:r w:rsidRPr="00685596"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E87235" w:rsidRPr="00685596" w:rsidTr="00137940">
        <w:trPr>
          <w:trHeight w:val="5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adjustRightInd/>
              <w:spacing w:line="276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3 – ENDEREÇO COMPLETO: </w:t>
            </w:r>
            <w:r w:rsidRPr="00685596"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E87235" w:rsidRPr="00685596" w:rsidTr="00137940">
        <w:trPr>
          <w:trHeight w:val="117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adjustRightInd/>
              <w:spacing w:line="276" w:lineRule="auto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4 – TELEFONE: </w:t>
            </w:r>
            <w:r w:rsidRPr="00685596"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adjustRightInd/>
              <w:spacing w:line="276" w:lineRule="auto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5 – E-MAIL: </w:t>
            </w:r>
            <w:r w:rsidRPr="00685596"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E87235" w:rsidRPr="00685596" w:rsidTr="00137940">
        <w:trPr>
          <w:trHeight w:val="349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072"/>
                <w:tab w:val="left" w:pos="9360"/>
              </w:tabs>
              <w:adjustRightInd/>
              <w:spacing w:line="276" w:lineRule="auto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6 – OBJETO: </w:t>
            </w:r>
            <w:r w:rsidRPr="0068559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Aquisição do bem identificado no item </w:t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úmero do item&gt;"/>
                  </w:textInput>
                </w:ffData>
              </w:fldChar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8559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&lt;número do item&gt;</w:t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68559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do Anexo I do edital de Licitação </w:t>
            </w:r>
            <w:r w:rsidRPr="00685596">
              <w:rPr>
                <w:rFonts w:ascii="Arial" w:hAnsi="Arial" w:cs="Arial"/>
                <w:sz w:val="22"/>
                <w:szCs w:val="22"/>
              </w:rPr>
              <w:t>BDMG</w:t>
            </w:r>
            <w:r>
              <w:rPr>
                <w:rFonts w:ascii="Arial" w:hAnsi="Arial" w:cs="Arial"/>
                <w:sz w:val="22"/>
                <w:szCs w:val="22"/>
              </w:rPr>
              <w:t xml:space="preserve"> 04/2019</w:t>
            </w:r>
            <w:r w:rsidRPr="006855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87235" w:rsidRPr="00685596" w:rsidTr="00137940">
        <w:trPr>
          <w:trHeight w:val="136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tabs>
                <w:tab w:val="left" w:pos="1701"/>
                <w:tab w:val="left" w:pos="3261"/>
              </w:tabs>
              <w:adjustRightInd/>
              <w:spacing w:line="276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7 – PREÇO PROPOSTO: </w:t>
            </w:r>
            <w:r w:rsidRPr="0068559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m algarismos e por extenso&gt;"/>
                  </w:textInput>
                </w:ffData>
              </w:fldChar>
            </w:r>
            <w:r w:rsidRPr="0068559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68559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68559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685596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&lt;em algarismos e por extenso&gt;</w:t>
            </w:r>
            <w:r w:rsidRPr="0068559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:rsidR="00E87235" w:rsidRPr="00685596" w:rsidRDefault="00E87235" w:rsidP="00137940">
            <w:pPr>
              <w:widowControl/>
              <w:tabs>
                <w:tab w:val="left" w:pos="1701"/>
                <w:tab w:val="left" w:pos="3261"/>
                <w:tab w:val="left" w:pos="9072"/>
              </w:tabs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E87235" w:rsidRPr="00685596" w:rsidRDefault="00E87235" w:rsidP="00137940">
            <w:pPr>
              <w:widowControl/>
              <w:adjustRightInd/>
              <w:spacing w:line="276" w:lineRule="auto"/>
              <w:ind w:right="-1"/>
              <w:textAlignment w:val="auto"/>
              <w:rPr>
                <w:rFonts w:ascii="Arial" w:hAnsi="Arial" w:cs="Arial"/>
                <w:i/>
                <w:sz w:val="22"/>
                <w:szCs w:val="22"/>
              </w:rPr>
            </w:pPr>
            <w:r w:rsidRPr="00685596">
              <w:rPr>
                <w:rFonts w:ascii="Arial" w:hAnsi="Arial" w:cs="Arial"/>
                <w:i/>
                <w:sz w:val="22"/>
                <w:szCs w:val="22"/>
              </w:rPr>
              <w:t>Observação: O preço ofertado não deverá ser inferior ao mínimo estabelecido para o respectivo item no Anexo I do edital.</w:t>
            </w:r>
          </w:p>
        </w:tc>
      </w:tr>
      <w:tr w:rsidR="00E87235" w:rsidRPr="00685596" w:rsidTr="00137940">
        <w:trPr>
          <w:trHeight w:val="136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adjustRightInd/>
              <w:spacing w:line="276" w:lineRule="auto"/>
              <w:ind w:right="-91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>8 – FORMA DE PAGAMENTO:</w:t>
            </w:r>
          </w:p>
          <w:p w:rsidR="00E87235" w:rsidRPr="00685596" w:rsidRDefault="00E87235" w:rsidP="00137940">
            <w:pPr>
              <w:widowControl/>
              <w:adjustRightInd/>
              <w:spacing w:line="276" w:lineRule="auto"/>
              <w:ind w:right="-93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87235" w:rsidRPr="00685596" w:rsidRDefault="00E87235" w:rsidP="00137940">
            <w:pPr>
              <w:pStyle w:val="Recuodecorpodetexto"/>
              <w:tabs>
                <w:tab w:val="clear" w:pos="709"/>
                <w:tab w:val="left" w:pos="72"/>
              </w:tabs>
              <w:spacing w:line="276" w:lineRule="auto"/>
              <w:ind w:left="72" w:firstLine="0"/>
              <w:rPr>
                <w:rFonts w:cs="Arial"/>
                <w:szCs w:val="22"/>
              </w:rPr>
            </w:pPr>
            <w:r w:rsidRPr="00685596">
              <w:rPr>
                <w:rFonts w:cs="Arial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5596">
              <w:rPr>
                <w:rFonts w:cs="Arial"/>
                <w:szCs w:val="22"/>
              </w:rPr>
              <w:instrText xml:space="preserve"> FORMCHECKBOX </w:instrText>
            </w:r>
            <w:r w:rsidR="002E32BC">
              <w:rPr>
                <w:rFonts w:cs="Arial"/>
                <w:szCs w:val="22"/>
              </w:rPr>
            </w:r>
            <w:r w:rsidR="002E32BC">
              <w:rPr>
                <w:rFonts w:cs="Arial"/>
                <w:szCs w:val="22"/>
              </w:rPr>
              <w:fldChar w:fldCharType="separate"/>
            </w:r>
            <w:r w:rsidRPr="00685596">
              <w:rPr>
                <w:rFonts w:cs="Arial"/>
                <w:szCs w:val="22"/>
              </w:rPr>
              <w:fldChar w:fldCharType="end"/>
            </w:r>
            <w:r w:rsidRPr="00685596">
              <w:rPr>
                <w:rFonts w:cs="Arial"/>
                <w:szCs w:val="22"/>
              </w:rPr>
              <w:t xml:space="preserve"> À vista, com recursos próprios.</w:t>
            </w:r>
          </w:p>
          <w:p w:rsidR="00E87235" w:rsidRDefault="00E87235" w:rsidP="00137940">
            <w:pPr>
              <w:pStyle w:val="Recuodecorpodetexto"/>
              <w:tabs>
                <w:tab w:val="clear" w:pos="709"/>
                <w:tab w:val="left" w:pos="72"/>
              </w:tabs>
              <w:spacing w:line="276" w:lineRule="auto"/>
              <w:ind w:left="72" w:firstLine="0"/>
              <w:rPr>
                <w:rFonts w:cs="Arial"/>
                <w:szCs w:val="22"/>
              </w:rPr>
            </w:pPr>
            <w:r w:rsidRPr="00685596">
              <w:rPr>
                <w:rFonts w:cs="Arial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5596">
              <w:rPr>
                <w:rFonts w:cs="Arial"/>
                <w:szCs w:val="22"/>
              </w:rPr>
              <w:instrText xml:space="preserve"> FORMCHECKBOX </w:instrText>
            </w:r>
            <w:r w:rsidR="002E32BC">
              <w:rPr>
                <w:rFonts w:cs="Arial"/>
                <w:szCs w:val="22"/>
              </w:rPr>
            </w:r>
            <w:r w:rsidR="002E32BC">
              <w:rPr>
                <w:rFonts w:cs="Arial"/>
                <w:szCs w:val="22"/>
              </w:rPr>
              <w:fldChar w:fldCharType="separate"/>
            </w:r>
            <w:r w:rsidRPr="00685596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À vista, com financiamento</w:t>
            </w:r>
            <w:r w:rsidRPr="00685596">
              <w:rPr>
                <w:rFonts w:cs="Arial"/>
                <w:szCs w:val="22"/>
              </w:rPr>
              <w:t>/arrendamento mercantil, sendo XX% (XXXXXX por cento) a ser pago com recursos próprios, e o saldo remanescente mediante a liberação do crédito imobiliário.</w:t>
            </w:r>
          </w:p>
          <w:p w:rsidR="00E87235" w:rsidRDefault="00E87235" w:rsidP="00137940">
            <w:pPr>
              <w:pStyle w:val="Recuodecorpodetexto"/>
              <w:tabs>
                <w:tab w:val="clear" w:pos="709"/>
                <w:tab w:val="left" w:pos="72"/>
              </w:tabs>
              <w:spacing w:line="276" w:lineRule="auto"/>
              <w:ind w:left="72" w:firstLine="0"/>
              <w:rPr>
                <w:rFonts w:cs="Arial"/>
                <w:szCs w:val="22"/>
              </w:rPr>
            </w:pPr>
            <w:r w:rsidRPr="00685596">
              <w:rPr>
                <w:rFonts w:cs="Arial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5596">
              <w:rPr>
                <w:rFonts w:cs="Arial"/>
                <w:szCs w:val="22"/>
              </w:rPr>
              <w:instrText xml:space="preserve"> FORMCHECKBOX </w:instrText>
            </w:r>
            <w:r w:rsidR="002E32BC">
              <w:rPr>
                <w:rFonts w:cs="Arial"/>
                <w:szCs w:val="22"/>
              </w:rPr>
            </w:r>
            <w:r w:rsidR="002E32BC">
              <w:rPr>
                <w:rFonts w:cs="Arial"/>
                <w:szCs w:val="22"/>
              </w:rPr>
              <w:fldChar w:fldCharType="separate"/>
            </w:r>
            <w:r w:rsidRPr="00685596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À vista, totalmente com recursos de financiamento</w:t>
            </w:r>
            <w:r w:rsidRPr="00685596">
              <w:rPr>
                <w:rFonts w:cs="Arial"/>
                <w:szCs w:val="22"/>
              </w:rPr>
              <w:t>/arrendamento mercantil</w:t>
            </w:r>
            <w:r>
              <w:rPr>
                <w:rFonts w:cs="Arial"/>
                <w:szCs w:val="22"/>
              </w:rPr>
              <w:t>.</w:t>
            </w:r>
          </w:p>
          <w:p w:rsidR="00E87235" w:rsidRPr="00685596" w:rsidRDefault="00E87235" w:rsidP="00137940">
            <w:pPr>
              <w:pStyle w:val="Recuodecorpodetexto"/>
              <w:tabs>
                <w:tab w:val="clear" w:pos="709"/>
                <w:tab w:val="left" w:pos="72"/>
              </w:tabs>
              <w:spacing w:line="276" w:lineRule="auto"/>
              <w:ind w:left="72" w:firstLine="0"/>
              <w:rPr>
                <w:rFonts w:cs="Arial"/>
                <w:szCs w:val="22"/>
              </w:rPr>
            </w:pPr>
            <w:r w:rsidRPr="00685596">
              <w:rPr>
                <w:rFonts w:cs="Arial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5596">
              <w:rPr>
                <w:rFonts w:cs="Arial"/>
                <w:szCs w:val="22"/>
              </w:rPr>
              <w:instrText xml:space="preserve"> FORMCHECKBOX </w:instrText>
            </w:r>
            <w:r w:rsidR="002E32BC">
              <w:rPr>
                <w:rFonts w:cs="Arial"/>
                <w:szCs w:val="22"/>
              </w:rPr>
            </w:r>
            <w:r w:rsidR="002E32BC">
              <w:rPr>
                <w:rFonts w:cs="Arial"/>
                <w:szCs w:val="22"/>
              </w:rPr>
              <w:fldChar w:fldCharType="separate"/>
            </w:r>
            <w:r w:rsidRPr="00685596">
              <w:rPr>
                <w:rFonts w:cs="Arial"/>
                <w:szCs w:val="22"/>
              </w:rPr>
              <w:fldChar w:fldCharType="end"/>
            </w:r>
            <w:r w:rsidRPr="0068559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Somente a prazo.</w:t>
            </w:r>
          </w:p>
          <w:p w:rsidR="00E87235" w:rsidRPr="00685596" w:rsidRDefault="00E87235" w:rsidP="00137940">
            <w:pPr>
              <w:pStyle w:val="Recuodecorpodetexto"/>
              <w:tabs>
                <w:tab w:val="clear" w:pos="709"/>
                <w:tab w:val="left" w:pos="72"/>
              </w:tabs>
              <w:spacing w:line="276" w:lineRule="auto"/>
              <w:ind w:left="72" w:right="-1" w:firstLine="0"/>
              <w:rPr>
                <w:rFonts w:cs="Arial"/>
                <w:szCs w:val="22"/>
              </w:rPr>
            </w:pPr>
            <w:r w:rsidRPr="00685596">
              <w:rPr>
                <w:rFonts w:cs="Arial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5596">
              <w:rPr>
                <w:rFonts w:cs="Arial"/>
                <w:szCs w:val="22"/>
              </w:rPr>
              <w:instrText xml:space="preserve"> FORMCHECKBOX </w:instrText>
            </w:r>
            <w:r w:rsidR="002E32BC">
              <w:rPr>
                <w:rFonts w:cs="Arial"/>
                <w:szCs w:val="22"/>
              </w:rPr>
            </w:r>
            <w:r w:rsidR="002E32BC">
              <w:rPr>
                <w:rFonts w:cs="Arial"/>
                <w:szCs w:val="22"/>
              </w:rPr>
              <w:fldChar w:fldCharType="separate"/>
            </w:r>
            <w:r w:rsidRPr="00685596">
              <w:rPr>
                <w:rFonts w:cs="Arial"/>
                <w:szCs w:val="22"/>
              </w:rPr>
              <w:fldChar w:fldCharType="end"/>
            </w:r>
            <w:r w:rsidRPr="00685596">
              <w:rPr>
                <w:rFonts w:cs="Arial"/>
                <w:szCs w:val="22"/>
              </w:rPr>
              <w:t xml:space="preserve"> A prazo, sendo XX% (XXXXXX por cento) </w:t>
            </w:r>
            <w:r>
              <w:rPr>
                <w:rFonts w:cs="Arial"/>
                <w:szCs w:val="22"/>
              </w:rPr>
              <w:t xml:space="preserve">a ser pago com recursos próprios </w:t>
            </w:r>
            <w:r w:rsidRPr="00685596">
              <w:rPr>
                <w:rFonts w:cs="Arial"/>
                <w:szCs w:val="22"/>
              </w:rPr>
              <w:t>e o saldo remanescente em XX (XXXXXX) parcelas.</w:t>
            </w:r>
          </w:p>
          <w:p w:rsidR="00E87235" w:rsidRPr="00685596" w:rsidRDefault="00E87235" w:rsidP="00137940">
            <w:pPr>
              <w:widowControl/>
              <w:tabs>
                <w:tab w:val="left" w:pos="1701"/>
                <w:tab w:val="left" w:pos="3261"/>
              </w:tabs>
              <w:adjustRightInd/>
              <w:spacing w:line="276" w:lineRule="auto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7235" w:rsidRPr="00685596" w:rsidTr="00137940">
        <w:trPr>
          <w:trHeight w:val="100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adjustRightInd/>
              <w:spacing w:line="276" w:lineRule="auto"/>
              <w:ind w:right="-91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9 – PRAZO DE VALIDADE DA PROPOSTA: </w:t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m algarismos e por extenso&gt;"/>
                  </w:textInput>
                </w:ffData>
              </w:fldChar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8559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&lt;em algarismos e por extenso&gt;</w:t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:rsidR="00E87235" w:rsidRPr="00685596" w:rsidRDefault="00E87235" w:rsidP="00137940">
            <w:pPr>
              <w:widowControl/>
              <w:adjustRightInd/>
              <w:spacing w:line="276" w:lineRule="auto"/>
              <w:ind w:right="-93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E87235" w:rsidRPr="00685596" w:rsidRDefault="00E87235" w:rsidP="00137940">
            <w:pPr>
              <w:widowControl/>
              <w:adjustRightInd/>
              <w:spacing w:line="276" w:lineRule="auto"/>
              <w:textAlignment w:val="auto"/>
              <w:rPr>
                <w:rFonts w:ascii="Arial" w:hAnsi="Arial" w:cs="Arial"/>
                <w:i/>
                <w:sz w:val="22"/>
                <w:szCs w:val="22"/>
              </w:rPr>
            </w:pPr>
            <w:r w:rsidRPr="00685596">
              <w:rPr>
                <w:rFonts w:ascii="Arial" w:hAnsi="Arial" w:cs="Arial"/>
                <w:i/>
                <w:sz w:val="22"/>
                <w:szCs w:val="22"/>
              </w:rPr>
              <w:t xml:space="preserve">Observação: Mínimo de 150 (cento e cinquenta) dias </w:t>
            </w:r>
            <w:r w:rsidRPr="00685596">
              <w:rPr>
                <w:rFonts w:ascii="Arial" w:hAnsi="Arial" w:cs="Arial"/>
                <w:sz w:val="22"/>
                <w:szCs w:val="22"/>
              </w:rPr>
              <w:t>contados da data da sessão pública da licitação.</w:t>
            </w:r>
          </w:p>
        </w:tc>
      </w:tr>
      <w:tr w:rsidR="00E87235" w:rsidRPr="00685596" w:rsidTr="00137940">
        <w:trPr>
          <w:trHeight w:val="100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Default="00E87235" w:rsidP="00137940">
            <w:pPr>
              <w:widowControl/>
              <w:adjustRightInd/>
              <w:spacing w:line="276" w:lineRule="auto"/>
              <w:ind w:right="-91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 – DECLARAÇÃO DE RESIDÊNCIA E CONTATOS DO REPRESENTANTE DO LICITANTE</w:t>
            </w:r>
          </w:p>
          <w:p w:rsidR="00E87235" w:rsidRDefault="00E87235" w:rsidP="00137940">
            <w:pPr>
              <w:widowControl/>
              <w:adjustRightInd/>
              <w:spacing w:line="276" w:lineRule="auto"/>
              <w:ind w:right="-91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A48FD">
              <w:rPr>
                <w:rFonts w:ascii="Arial" w:hAnsi="Arial" w:cs="Arial"/>
                <w:sz w:val="22"/>
                <w:szCs w:val="22"/>
              </w:rPr>
              <w:t xml:space="preserve">Para os efeitos do que determina o edital BDMG-04/2019, item 3.7.1.1, c), nos termos da Lei Federal 7.115/1983, art. 1º, eu, </w:t>
            </w:r>
            <w:r>
              <w:rPr>
                <w:rFonts w:ascii="Arial" w:hAnsi="Arial" w:cs="Arial"/>
                <w:sz w:val="22"/>
                <w:szCs w:val="22"/>
              </w:rPr>
              <w:t>&lt;nome&gt;</w:t>
            </w:r>
            <w:r w:rsidRPr="00EA48FD">
              <w:rPr>
                <w:rFonts w:ascii="Arial" w:hAnsi="Arial" w:cs="Arial"/>
                <w:sz w:val="22"/>
                <w:szCs w:val="22"/>
              </w:rPr>
              <w:t>, portador do RG &lt;nº&gt; e do CPF &lt;nº&gt;, declaro que possuo residência na &lt;Rua</w:t>
            </w:r>
            <w:proofErr w:type="gramStart"/>
            <w:r w:rsidRPr="00EA48FD">
              <w:rPr>
                <w:rFonts w:ascii="Arial" w:hAnsi="Arial" w:cs="Arial"/>
                <w:sz w:val="22"/>
                <w:szCs w:val="22"/>
              </w:rPr>
              <w:t>&gt;,&lt;</w:t>
            </w:r>
            <w:proofErr w:type="gramEnd"/>
            <w:r w:rsidRPr="00EA48FD">
              <w:rPr>
                <w:rFonts w:ascii="Arial" w:hAnsi="Arial" w:cs="Arial"/>
                <w:sz w:val="22"/>
                <w:szCs w:val="22"/>
              </w:rPr>
              <w:t>nº&gt;,&lt;município&gt;, &lt;cidade&gt;, &lt;CEP&gt;   e tenho ciência de que a verificação pelo BDMG da não veracidade dessas informações, sujeitar-me-á às sanções civis, administrativas e criminais previstas na legislação aplicável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87235" w:rsidRDefault="00E87235" w:rsidP="00137940">
            <w:pPr>
              <w:widowControl/>
              <w:adjustRightInd/>
              <w:spacing w:line="276" w:lineRule="auto"/>
              <w:ind w:right="-91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87235" w:rsidRDefault="00E87235" w:rsidP="00137940">
            <w:pPr>
              <w:widowControl/>
              <w:adjustRightInd/>
              <w:spacing w:line="276" w:lineRule="auto"/>
              <w:ind w:right="-91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TELEFONE: </w:t>
            </w:r>
            <w:r w:rsidRPr="00393F1B">
              <w:rPr>
                <w:rFonts w:ascii="Arial" w:hAnsi="Arial" w:cs="Arial"/>
                <w:sz w:val="22"/>
                <w:szCs w:val="22"/>
              </w:rPr>
              <w:t>XXXXX</w:t>
            </w:r>
          </w:p>
          <w:p w:rsidR="00E87235" w:rsidRDefault="00E87235" w:rsidP="00137940">
            <w:pPr>
              <w:widowControl/>
              <w:adjustRightInd/>
              <w:spacing w:line="276" w:lineRule="auto"/>
              <w:ind w:right="-91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87235" w:rsidRPr="00685596" w:rsidRDefault="00E87235" w:rsidP="00137940">
            <w:pPr>
              <w:widowControl/>
              <w:adjustRightInd/>
              <w:spacing w:line="276" w:lineRule="auto"/>
              <w:ind w:right="-91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E-MAIL: </w:t>
            </w:r>
            <w:r w:rsidRPr="00393F1B">
              <w:rPr>
                <w:rFonts w:ascii="Arial" w:hAnsi="Arial" w:cs="Arial"/>
                <w:sz w:val="22"/>
                <w:szCs w:val="22"/>
              </w:rPr>
              <w:t>XXXXX</w:t>
            </w:r>
          </w:p>
        </w:tc>
      </w:tr>
      <w:tr w:rsidR="00E87235" w:rsidRPr="00685596" w:rsidTr="0013794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Default="00E87235" w:rsidP="00137940">
            <w:pPr>
              <w:widowControl/>
              <w:adjustRightInd/>
              <w:spacing w:line="276" w:lineRule="auto"/>
              <w:ind w:right="57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92EDD">
              <w:rPr>
                <w:rFonts w:ascii="Arial" w:hAnsi="Arial" w:cs="Arial"/>
                <w:sz w:val="22"/>
                <w:szCs w:val="22"/>
              </w:rPr>
              <w:t xml:space="preserve">Para os efeitos do que determina o edital BDMG-04/2019, item 3.7.1.1, c), 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092EDD">
              <w:rPr>
                <w:rFonts w:ascii="Arial" w:hAnsi="Arial" w:cs="Arial"/>
                <w:sz w:val="22"/>
                <w:szCs w:val="22"/>
              </w:rPr>
              <w:t xml:space="preserve">nos termos da Lei Federal 7.115/1983, art. 1º, </w:t>
            </w:r>
            <w:r>
              <w:rPr>
                <w:rFonts w:ascii="Arial" w:hAnsi="Arial" w:cs="Arial"/>
                <w:sz w:val="22"/>
                <w:szCs w:val="22"/>
              </w:rPr>
              <w:t>declaro que o proponente identificado nos campos 1 e 2 deste instrumento possui</w:t>
            </w:r>
            <w:r w:rsidRPr="00092EDD">
              <w:rPr>
                <w:rFonts w:ascii="Arial" w:hAnsi="Arial" w:cs="Arial"/>
                <w:sz w:val="22"/>
                <w:szCs w:val="22"/>
              </w:rPr>
              <w:t xml:space="preserve"> residê</w:t>
            </w:r>
            <w:r>
              <w:rPr>
                <w:rFonts w:ascii="Arial" w:hAnsi="Arial" w:cs="Arial"/>
                <w:sz w:val="22"/>
                <w:szCs w:val="22"/>
              </w:rPr>
              <w:t xml:space="preserve">ncia no endereço transcrito no campo 3 deste instrumento </w:t>
            </w:r>
            <w:r w:rsidRPr="00092EDD">
              <w:rPr>
                <w:rFonts w:ascii="Arial" w:hAnsi="Arial" w:cs="Arial"/>
                <w:sz w:val="22"/>
                <w:szCs w:val="22"/>
              </w:rPr>
              <w:t xml:space="preserve">e tenho ciência de que a verificação pelo BDMG da não veracidade dessas informações sujeitar-me-á às sanções civis, administrativas e </w:t>
            </w:r>
            <w:r w:rsidRPr="00092EDD">
              <w:rPr>
                <w:rFonts w:ascii="Arial" w:hAnsi="Arial" w:cs="Arial"/>
                <w:sz w:val="22"/>
                <w:szCs w:val="22"/>
              </w:rPr>
              <w:lastRenderedPageBreak/>
              <w:t xml:space="preserve">criminais previstas na legislação aplicável, inclusive </w:t>
            </w:r>
            <w:r>
              <w:rPr>
                <w:rFonts w:ascii="Arial" w:hAnsi="Arial" w:cs="Arial"/>
                <w:sz w:val="22"/>
                <w:szCs w:val="22"/>
              </w:rPr>
              <w:t>a invalidade de minha proposta e minha exclusão da licitação referente</w:t>
            </w:r>
            <w:r w:rsidRPr="00092ED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87235" w:rsidRDefault="00E87235" w:rsidP="001379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E87235" w:rsidRDefault="00E87235" w:rsidP="001379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Declaro</w:t>
            </w:r>
            <w:r w:rsidRPr="00F527F1">
              <w:rPr>
                <w:rFonts w:ascii="Arial" w:hAnsi="Arial" w:cs="Arial"/>
                <w:sz w:val="22"/>
                <w:szCs w:val="22"/>
              </w:rPr>
              <w:t>, para fins de habilitação, sob as penas da l</w:t>
            </w:r>
            <w:r>
              <w:rPr>
                <w:rFonts w:ascii="Arial" w:hAnsi="Arial" w:cs="Arial"/>
                <w:sz w:val="22"/>
                <w:szCs w:val="22"/>
              </w:rPr>
              <w:t xml:space="preserve">ei, não haver fatos impeditivos </w:t>
            </w:r>
            <w:proofErr w:type="gramStart"/>
            <w:r w:rsidRPr="00F527F1">
              <w:rPr>
                <w:rFonts w:ascii="Arial" w:hAnsi="Arial" w:cs="Arial"/>
                <w:sz w:val="22"/>
                <w:szCs w:val="22"/>
              </w:rPr>
              <w:t>para  participação</w:t>
            </w:r>
            <w:proofErr w:type="gramEnd"/>
            <w:r w:rsidRPr="00F527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do qualificado nos campos 1 e 2 deste instrumento, </w:t>
            </w:r>
            <w:r w:rsidRPr="00F527F1">
              <w:rPr>
                <w:rFonts w:ascii="Arial" w:hAnsi="Arial" w:cs="Arial"/>
                <w:sz w:val="22"/>
                <w:szCs w:val="22"/>
              </w:rPr>
              <w:t>na Licitação BDMG-04/2019</w:t>
            </w:r>
          </w:p>
          <w:p w:rsidR="00E87235" w:rsidRDefault="00E87235" w:rsidP="001379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E87235" w:rsidRPr="00685596" w:rsidRDefault="00E87235" w:rsidP="0013794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85596">
              <w:rPr>
                <w:rFonts w:ascii="Arial" w:hAnsi="Arial" w:cs="Arial"/>
                <w:sz w:val="22"/>
                <w:szCs w:val="22"/>
              </w:rPr>
              <w:t xml:space="preserve">Declaro que </w:t>
            </w:r>
            <w:r>
              <w:rPr>
                <w:rFonts w:ascii="Arial" w:hAnsi="Arial" w:cs="Arial"/>
                <w:sz w:val="22"/>
                <w:szCs w:val="22"/>
              </w:rPr>
              <w:t xml:space="preserve">o qualificado nos campos 1 e 2 deste instrumento </w:t>
            </w:r>
            <w:r w:rsidRPr="00685596">
              <w:rPr>
                <w:rFonts w:ascii="Arial" w:hAnsi="Arial" w:cs="Arial"/>
                <w:sz w:val="22"/>
                <w:szCs w:val="22"/>
              </w:rPr>
              <w:t>te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685596">
              <w:rPr>
                <w:rFonts w:ascii="Arial" w:hAnsi="Arial" w:cs="Arial"/>
                <w:sz w:val="22"/>
                <w:szCs w:val="22"/>
              </w:rPr>
              <w:t xml:space="preserve"> conhecimento das condições de venda previstas no edital de Licitação BDMG-</w:t>
            </w:r>
            <w:r>
              <w:rPr>
                <w:rFonts w:ascii="Arial" w:hAnsi="Arial" w:cs="Arial"/>
                <w:sz w:val="22"/>
                <w:szCs w:val="22"/>
              </w:rPr>
              <w:t>04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/2019</w:t>
            </w:r>
            <w:r w:rsidRPr="00685596">
              <w:rPr>
                <w:rFonts w:ascii="Arial" w:hAnsi="Arial" w:cs="Arial"/>
                <w:sz w:val="22"/>
                <w:szCs w:val="22"/>
              </w:rPr>
              <w:t xml:space="preserve"> e do estado físico do bem, correndo por conta e risco </w:t>
            </w:r>
            <w:r>
              <w:rPr>
                <w:rFonts w:ascii="Arial" w:hAnsi="Arial" w:cs="Arial"/>
                <w:sz w:val="22"/>
                <w:szCs w:val="22"/>
              </w:rPr>
              <w:t xml:space="preserve">do qualificado nos campos 1 e 2 deste instrumento </w:t>
            </w:r>
            <w:r w:rsidRPr="00685596">
              <w:rPr>
                <w:rFonts w:ascii="Arial" w:hAnsi="Arial" w:cs="Arial"/>
                <w:sz w:val="22"/>
                <w:szCs w:val="22"/>
              </w:rPr>
              <w:t>as providências visando a alteração do seu estado de conservação, bem como as providências para a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 transferência da propriedade para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 nome </w:t>
            </w:r>
            <w:r>
              <w:rPr>
                <w:rFonts w:ascii="Arial" w:hAnsi="Arial" w:cs="Arial"/>
                <w:sz w:val="22"/>
                <w:szCs w:val="22"/>
              </w:rPr>
              <w:t xml:space="preserve">do qualificado nos campos 1 e 2 deste instrumento 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e regularização das demais pendências registrais, especialmente averbações, e que cabem a mim exclusivamente todos os custos e riscos processuais concernentes a medidas judiciais que eventualmente sejam necessárias à obtenção da posse do bem, eximindo o BDMG de qualquer obrigação ou providência para a consecução de tais objetivos, bem como da responsabilidade, inclusive indenizatória, em caso de insucesso nessas demandas ou em qualquer outro caso, bem como são de inteira responsabilidade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do qualificado nos item 1 e 2 deste instrumento 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>todas as atividades e obrigações a mim conferidas nos termos do edital em epígrafe.</w:t>
            </w:r>
          </w:p>
          <w:p w:rsidR="00E87235" w:rsidRPr="00685596" w:rsidRDefault="00E87235" w:rsidP="0013794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7235" w:rsidRDefault="00E87235" w:rsidP="0013794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Declaro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que o qualificado nos campos 1 e 2 deste instrumento 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>conhece as condições que dev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 satisfazer para realização do negócio, inclusive as exigidas para obtenção de financiamento ou arrendamento mercantil, e que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 qualificado nos campos 1 e 2 deste instrumento se 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>submet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 a todas as condições constantes do Edital, inclusive as hipóteses de reversão, ao BDMG, do valor pago à título de requisito de habilitação.</w:t>
            </w:r>
          </w:p>
          <w:p w:rsidR="00E87235" w:rsidRDefault="00E87235" w:rsidP="0013794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7235" w:rsidRPr="00685596" w:rsidRDefault="00E87235" w:rsidP="00137940">
            <w:pPr>
              <w:widowControl/>
              <w:adjustRightInd/>
              <w:spacing w:line="276" w:lineRule="auto"/>
              <w:ind w:right="-93"/>
              <w:jc w:val="left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local&gt;"/>
                  </w:textInput>
                </w:ffData>
              </w:fldChar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>&lt;local&gt;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dia&gt;"/>
                  </w:textInput>
                </w:ffData>
              </w:fldChar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>&lt;dia&gt;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mês&gt;"/>
                  </w:textInput>
                </w:ffData>
              </w:fldChar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>&lt;mês&gt;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2019.</w:t>
            </w:r>
          </w:p>
          <w:p w:rsidR="00E87235" w:rsidRPr="00685596" w:rsidRDefault="00E87235" w:rsidP="00137940">
            <w:pPr>
              <w:widowControl/>
              <w:adjustRightInd/>
              <w:spacing w:line="276" w:lineRule="auto"/>
              <w:ind w:right="-93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E87235" w:rsidRPr="00685596" w:rsidRDefault="00E87235" w:rsidP="00137940">
            <w:pPr>
              <w:widowControl/>
              <w:adjustRightInd/>
              <w:spacing w:line="276" w:lineRule="auto"/>
              <w:ind w:right="-91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ssinatura identificada do procurador do licitante&gt;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&lt;assinatura identificada do procurador do licitante&gt;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E87235" w:rsidRDefault="00E87235" w:rsidP="00E87235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</w:p>
    <w:sectPr w:rsidR="00E8723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2BC" w:rsidRDefault="002E32BC" w:rsidP="00E87235">
      <w:pPr>
        <w:spacing w:line="240" w:lineRule="auto"/>
      </w:pPr>
      <w:r>
        <w:separator/>
      </w:r>
    </w:p>
  </w:endnote>
  <w:endnote w:type="continuationSeparator" w:id="0">
    <w:p w:rsidR="002E32BC" w:rsidRDefault="002E32BC" w:rsidP="00E87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2BC" w:rsidRDefault="002E32BC" w:rsidP="00E87235">
      <w:pPr>
        <w:spacing w:line="240" w:lineRule="auto"/>
      </w:pPr>
      <w:r>
        <w:separator/>
      </w:r>
    </w:p>
  </w:footnote>
  <w:footnote w:type="continuationSeparator" w:id="0">
    <w:p w:rsidR="002E32BC" w:rsidRDefault="002E32BC" w:rsidP="00E872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289" w:rsidRDefault="00714171" w:rsidP="009B2E83">
    <w:pPr>
      <w:autoSpaceDE w:val="0"/>
      <w:autoSpaceDN w:val="0"/>
      <w:spacing w:line="276" w:lineRule="auto"/>
      <w:rPr>
        <w:rFonts w:cs="Arial"/>
        <w:b/>
        <w:sz w:val="32"/>
        <w:szCs w:val="32"/>
      </w:rPr>
    </w:pPr>
    <w:r w:rsidRPr="008975FF">
      <w:rPr>
        <w:rFonts w:cs="Arial"/>
        <w:b/>
        <w:sz w:val="32"/>
        <w:szCs w:val="32"/>
      </w:rPr>
      <w:t xml:space="preserve">  </w:t>
    </w:r>
    <w:r>
      <w:rPr>
        <w:rFonts w:cs="Arial"/>
        <w:b/>
        <w:sz w:val="32"/>
        <w:szCs w:val="32"/>
      </w:rPr>
      <w:t xml:space="preserve">            </w:t>
    </w:r>
  </w:p>
  <w:p w:rsidR="00E73289" w:rsidRPr="00D026B3" w:rsidRDefault="00714171" w:rsidP="00E87235">
    <w:pPr>
      <w:tabs>
        <w:tab w:val="left" w:pos="1785"/>
        <w:tab w:val="right" w:pos="9072"/>
      </w:tabs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Pr="00D026B3">
      <w:rPr>
        <w:rFonts w:ascii="Arial" w:hAnsi="Arial" w:cs="Arial"/>
        <w:b/>
        <w:sz w:val="32"/>
        <w:szCs w:val="32"/>
      </w:rPr>
      <w:t xml:space="preserve">                                                                                   </w:t>
    </w:r>
  </w:p>
  <w:p w:rsidR="00E73289" w:rsidRDefault="002E32BC" w:rsidP="00772905">
    <w:pPr>
      <w:pStyle w:val="Cabealho"/>
      <w:spacing w:line="276" w:lineRule="auto"/>
      <w:jc w:val="center"/>
      <w:rPr>
        <w:rFonts w:ascii="Arial" w:hAnsi="Arial" w:cs="Arial"/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35"/>
    <w:rsid w:val="002E32BC"/>
    <w:rsid w:val="00450E82"/>
    <w:rsid w:val="00714171"/>
    <w:rsid w:val="007C0558"/>
    <w:rsid w:val="00A977BD"/>
    <w:rsid w:val="00E8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8C7E5A-F5EF-49EF-B55D-DC86614E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23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7235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-1985"/>
        <w:tab w:val="left" w:pos="-1560"/>
        <w:tab w:val="left" w:pos="709"/>
        <w:tab w:val="left" w:pos="9639"/>
        <w:tab w:val="left" w:pos="10774"/>
      </w:tabs>
      <w:spacing w:line="240" w:lineRule="auto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723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8723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872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87235"/>
    <w:pPr>
      <w:tabs>
        <w:tab w:val="left" w:pos="-1985"/>
        <w:tab w:val="left" w:pos="-1560"/>
        <w:tab w:val="left" w:pos="709"/>
        <w:tab w:val="left" w:pos="9639"/>
        <w:tab w:val="left" w:pos="10774"/>
      </w:tabs>
      <w:ind w:left="567" w:hanging="567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E87235"/>
    <w:rPr>
      <w:rFonts w:ascii="Arial" w:eastAsia="Times New Roman" w:hAnsi="Arial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723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E872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723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Fernanda Silva</dc:creator>
  <cp:keywords/>
  <dc:description/>
  <cp:lastModifiedBy>Caroline Fernanda Silva</cp:lastModifiedBy>
  <cp:revision>3</cp:revision>
  <dcterms:created xsi:type="dcterms:W3CDTF">2019-02-21T15:52:00Z</dcterms:created>
  <dcterms:modified xsi:type="dcterms:W3CDTF">2019-02-21T16:02:00Z</dcterms:modified>
</cp:coreProperties>
</file>