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51" w:rsidRDefault="002E1DBB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2E1DBB" w:rsidRPr="002E1DBB" w:rsidTr="00D703E0">
        <w:trPr>
          <w:trHeight w:val="3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E1DBB">
              <w:rPr>
                <w:rFonts w:ascii="Arial" w:eastAsia="Calibri" w:hAnsi="Arial" w:cs="Arial"/>
                <w:b/>
              </w:rPr>
              <w:t>1. NOME EMPRESARIAL</w:t>
            </w:r>
            <w:r>
              <w:rPr>
                <w:rFonts w:ascii="Arial" w:eastAsia="Calibri" w:hAnsi="Arial" w:cs="Arial"/>
                <w:b/>
              </w:rPr>
              <w:t xml:space="preserve">: </w:t>
            </w:r>
            <w:bookmarkStart w:id="0" w:name="_GoBack"/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preencher&gt;"/>
                  </w:textInput>
                </w:ffData>
              </w:fldChar>
            </w:r>
            <w:bookmarkStart w:id="1" w:name="Texto1"/>
            <w:r>
              <w:rPr>
                <w:rFonts w:ascii="Arial" w:eastAsia="Calibri" w:hAnsi="Arial" w:cs="Arial"/>
                <w:b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</w:rPr>
              <w:t>&lt;preencher&gt;</w:t>
            </w:r>
            <w:r>
              <w:rPr>
                <w:rFonts w:ascii="Arial" w:eastAsia="Calibri" w:hAnsi="Arial" w:cs="Arial"/>
                <w:b/>
              </w:rPr>
              <w:fldChar w:fldCharType="end"/>
            </w:r>
            <w:bookmarkEnd w:id="1"/>
            <w:bookmarkEnd w:id="0"/>
          </w:p>
        </w:tc>
      </w:tr>
      <w:tr w:rsidR="002E1DBB" w:rsidRPr="002E1DBB" w:rsidTr="00D703E0">
        <w:trPr>
          <w:trHeight w:val="29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E1DBB">
              <w:rPr>
                <w:rFonts w:ascii="Arial" w:eastAsia="Calibri" w:hAnsi="Arial" w:cs="Arial"/>
                <w:b/>
              </w:rPr>
              <w:t>2. CNPJ</w:t>
            </w:r>
            <w:r>
              <w:rPr>
                <w:rFonts w:ascii="Arial" w:eastAsia="Calibri" w:hAnsi="Arial" w:cs="Arial"/>
                <w:b/>
              </w:rPr>
              <w:t xml:space="preserve">: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preencher&gt;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</w:rPr>
              <w:t>&lt;preencher&gt;</w:t>
            </w:r>
            <w:r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2E1DBB" w:rsidRPr="002E1DBB" w:rsidTr="00D703E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E1DBB">
              <w:rPr>
                <w:rFonts w:ascii="Arial" w:eastAsia="Calibri" w:hAnsi="Arial" w:cs="Arial"/>
                <w:b/>
              </w:rPr>
              <w:t>3. ENDEREÇO</w:t>
            </w:r>
            <w:r>
              <w:rPr>
                <w:rFonts w:ascii="Arial" w:eastAsia="Calibri" w:hAnsi="Arial" w:cs="Arial"/>
                <w:b/>
              </w:rPr>
              <w:t xml:space="preserve">: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preencher&gt;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</w:rPr>
              <w:t>&lt;preencher&gt;</w:t>
            </w:r>
            <w:r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2E1DBB" w:rsidRPr="002E1DBB" w:rsidTr="00D703E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E1DBB">
              <w:rPr>
                <w:rFonts w:ascii="Arial" w:eastAsia="Calibri" w:hAnsi="Arial" w:cs="Arial"/>
                <w:b/>
              </w:rPr>
              <w:t>4. TELEFONE</w:t>
            </w:r>
            <w:r>
              <w:rPr>
                <w:rFonts w:ascii="Arial" w:eastAsia="Calibri" w:hAnsi="Arial" w:cs="Arial"/>
                <w:b/>
              </w:rPr>
              <w:t xml:space="preserve">: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preencher&gt;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</w:rPr>
              <w:t>&lt;preencher&gt;</w:t>
            </w:r>
            <w:r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2E1DBB" w:rsidRPr="002E1DBB" w:rsidTr="00D703E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E1DBB">
              <w:rPr>
                <w:rFonts w:ascii="Arial" w:eastAsia="Calibri" w:hAnsi="Arial" w:cs="Arial"/>
                <w:b/>
              </w:rPr>
              <w:t>5. ENDEREÇO ELETRÔNICO: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preencher&gt;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</w:rPr>
            </w:r>
            <w:r>
              <w:rPr>
                <w:rFonts w:ascii="Arial" w:eastAsia="Calibri" w:hAnsi="Arial" w:cs="Arial"/>
                <w:b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</w:rPr>
              <w:t>&lt;preencher&gt;</w:t>
            </w:r>
            <w:r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2E1DBB" w:rsidRPr="002E1DBB" w:rsidTr="00D703E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E1DBB">
              <w:rPr>
                <w:rFonts w:ascii="Arial" w:eastAsia="Calibri" w:hAnsi="Arial" w:cs="Arial"/>
                <w:b/>
              </w:rPr>
              <w:t>6. OBJETO</w:t>
            </w: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E1DBB">
              <w:rPr>
                <w:rFonts w:ascii="Arial" w:eastAsia="Times New Roman" w:hAnsi="Arial" w:cs="Arial"/>
                <w:lang w:eastAsia="pt-BR"/>
              </w:rPr>
              <w:t>Prestação de serviços especializados em assessoria de imprensa, para dar suporte e promover o BDMG, os seus programas e ações na imprensa local, regional, nacional e internacional, incluindo mídias eletrônicas e digitais, sempre observada a estratégia institucional do Banco</w:t>
            </w:r>
            <w:r w:rsidRPr="002E1DBB">
              <w:rPr>
                <w:rFonts w:ascii="Arial" w:eastAsia="Calibri" w:hAnsi="Arial" w:cs="Arial"/>
              </w:rPr>
              <w:t>, segundo as condições e requisitos estabelecidos no edital BDMG-38/2018 e seus anexos.</w:t>
            </w:r>
          </w:p>
        </w:tc>
      </w:tr>
      <w:tr w:rsidR="002E1DBB" w:rsidRPr="002E1DBB" w:rsidTr="00D703E0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2E1DBB">
              <w:rPr>
                <w:rFonts w:ascii="Arial" w:eastAsia="Calibri" w:hAnsi="Arial" w:cs="Arial"/>
                <w:b/>
                <w:bCs/>
              </w:rPr>
              <w:t xml:space="preserve">7. </w:t>
            </w:r>
            <w:r w:rsidRPr="002E1DBB">
              <w:rPr>
                <w:rFonts w:ascii="Arial" w:eastAsia="Calibri" w:hAnsi="Arial" w:cs="Arial"/>
                <w:b/>
                <w:lang w:eastAsia="pt-BR"/>
              </w:rPr>
              <w:t xml:space="preserve">PREÇOS PROPOSTOS </w:t>
            </w:r>
          </w:p>
          <w:p w:rsidR="002E1DBB" w:rsidRPr="002E1DBB" w:rsidRDefault="002E1DBB" w:rsidP="002E1D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pt-BR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1559"/>
              <w:gridCol w:w="1701"/>
              <w:gridCol w:w="1894"/>
            </w:tblGrid>
            <w:tr w:rsidR="002E1DBB" w:rsidRPr="002E1DBB" w:rsidTr="00D703E0">
              <w:trPr>
                <w:trHeight w:val="720"/>
              </w:trPr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ATIVIDADES PERMANENTES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EXECUÇÃO NA VIGÊNCIA CONTRATUAL</w:t>
                  </w:r>
                </w:p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VALOR MENSAL OFERTADO</w:t>
                  </w:r>
                </w:p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(V)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TOTAL OFERTADO</w:t>
                  </w:r>
                </w:p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 xml:space="preserve">(Q x V) </w:t>
                  </w:r>
                </w:p>
              </w:tc>
            </w:tr>
            <w:tr w:rsidR="002E1DBB" w:rsidRPr="002E1DBB" w:rsidTr="00D703E0">
              <w:trPr>
                <w:trHeight w:val="600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  <w:t xml:space="preserve">Conforme definidas no edital, Anexo IV, cláusula segunda, item 2.2.1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valor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mensal pelas atividades permanentes&gt;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produto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do valor mensal ofertado pelo nº de meses&gt;</w:t>
                  </w:r>
                </w:p>
              </w:tc>
            </w:tr>
            <w:tr w:rsidR="002E1DBB" w:rsidRPr="002E1DBB" w:rsidTr="00D703E0">
              <w:trPr>
                <w:trHeight w:val="300"/>
              </w:trPr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E1DBB" w:rsidRPr="002E1DBB" w:rsidTr="00D703E0">
              <w:trPr>
                <w:trHeight w:val="960"/>
              </w:trPr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ATIVIDADES EVENTUAIS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QUANT. ESTIMADA - por 12 (doze) meses</w:t>
                  </w:r>
                </w:p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VALOR INDIVIDUAL OFERTADO</w:t>
                  </w:r>
                </w:p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(V)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55860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TOTAL OFERTADO POR ITEM</w:t>
                  </w:r>
                </w:p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  <w:t>(Q x V)</w:t>
                  </w:r>
                </w:p>
              </w:tc>
            </w:tr>
            <w:tr w:rsidR="002E1DBB" w:rsidRPr="002E1DBB" w:rsidTr="00D703E0">
              <w:trPr>
                <w:trHeight w:val="98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  <w:t>Análise editorial – conforme definida no edital, Anexo IV, cláusula segunda, item 2.2.3.7 e respectivos subitens.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valor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individual pela atividade eventual específica&gt;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produto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do valor individual pela quantidade estimada da atividade&gt;</w:t>
                  </w:r>
                </w:p>
              </w:tc>
            </w:tr>
            <w:tr w:rsidR="002E1DBB" w:rsidRPr="002E1DBB" w:rsidTr="00D703E0">
              <w:trPr>
                <w:trHeight w:val="547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  <w:t>Planejamento e execução de media training – conforme definido no edital, Anexo IV, cláusula segunda, item 2.2.3.8 e respectivos subitens.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 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valor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individual pela atividade eventual específica&gt;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produto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do valor individual pela quantidade estimada da atividade&gt;</w:t>
                  </w:r>
                </w:p>
              </w:tc>
            </w:tr>
            <w:tr w:rsidR="002E1DBB" w:rsidRPr="002E1DBB" w:rsidTr="00D703E0">
              <w:trPr>
                <w:trHeight w:val="84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  <w:t>Elaboração de programa de visitas de jornalistas e formadores de opinião – conforme definido no edital, Anexo IV, item 2.2.3.9 e respectivo subitem.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 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valor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individual pela atividade eventual específica&gt;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produto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do valor individual pela quantidade estimada da atividade&gt;</w:t>
                  </w:r>
                </w:p>
              </w:tc>
            </w:tr>
            <w:tr w:rsidR="002E1DBB" w:rsidRPr="002E1DBB" w:rsidTr="00D703E0">
              <w:trPr>
                <w:trHeight w:val="713"/>
              </w:trPr>
              <w:tc>
                <w:tcPr>
                  <w:tcW w:w="3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555860"/>
                      <w:sz w:val="18"/>
                      <w:szCs w:val="18"/>
                      <w:lang w:eastAsia="pt-BR"/>
                    </w:rPr>
                    <w:t xml:space="preserve">Redação, edição e revisão de </w:t>
                  </w:r>
                  <w:r w:rsidRPr="002E1DBB">
                    <w:rPr>
                      <w:rFonts w:ascii="Arial" w:eastAsia="Times New Roman" w:hAnsi="Arial" w:cs="Arial"/>
                      <w:i/>
                      <w:iCs/>
                      <w:color w:val="555860"/>
                      <w:sz w:val="18"/>
                      <w:szCs w:val="18"/>
                      <w:lang w:eastAsia="pt-BR"/>
                    </w:rPr>
                    <w:t>position-</w:t>
                  </w:r>
                  <w:proofErr w:type="spellStart"/>
                  <w:r w:rsidRPr="002E1DBB">
                    <w:rPr>
                      <w:rFonts w:ascii="Arial" w:eastAsia="Times New Roman" w:hAnsi="Arial" w:cs="Arial"/>
                      <w:i/>
                      <w:iCs/>
                      <w:color w:val="555860"/>
                      <w:sz w:val="18"/>
                      <w:szCs w:val="18"/>
                      <w:lang w:eastAsia="pt-BR"/>
                    </w:rPr>
                    <w:t>papers</w:t>
                  </w:r>
                  <w:proofErr w:type="spellEnd"/>
                  <w:r w:rsidRPr="002E1DBB">
                    <w:rPr>
                      <w:rFonts w:ascii="Arial" w:eastAsia="Times New Roman" w:hAnsi="Arial" w:cs="Arial"/>
                      <w:iCs/>
                      <w:color w:val="555860"/>
                      <w:sz w:val="18"/>
                      <w:szCs w:val="18"/>
                      <w:lang w:eastAsia="pt-BR"/>
                    </w:rPr>
                    <w:t xml:space="preserve"> – conforme definido no edital, Anexo IV, item 2.2.3.10 e respectivo subitem.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b/>
                      <w:bCs/>
                      <w:color w:val="55586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valor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individual pela atividade eventual específica&gt; 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&lt;</w:t>
                  </w:r>
                  <w:proofErr w:type="gramStart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>produto</w:t>
                  </w:r>
                  <w:proofErr w:type="gramEnd"/>
                  <w:r w:rsidRPr="002E1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  <w:t xml:space="preserve"> do valor individual pela quantidade estimada da atividade&gt;</w:t>
                  </w:r>
                </w:p>
              </w:tc>
            </w:tr>
            <w:tr w:rsidR="002E1DBB" w:rsidRPr="002E1DBB" w:rsidTr="00D703E0">
              <w:trPr>
                <w:trHeight w:val="300"/>
              </w:trPr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E1DBB" w:rsidRPr="002E1DBB" w:rsidTr="00D703E0">
              <w:trPr>
                <w:trHeight w:val="300"/>
              </w:trPr>
              <w:tc>
                <w:tcPr>
                  <w:tcW w:w="88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1DBB" w:rsidRPr="002E1DBB" w:rsidRDefault="002E1DBB" w:rsidP="002E1DB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</w:pPr>
                  <w:r w:rsidRPr="002E1DB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t-BR"/>
                    </w:rPr>
                    <w:t xml:space="preserve">VALOR GLOBAL OFERTADO – ∑ (Q x V):  </w:t>
                  </w:r>
                  <w:r w:rsidRPr="002E1DBB">
                    <w:rPr>
                      <w:rFonts w:ascii="Arial" w:eastAsia="Times New Roman" w:hAnsi="Arial" w:cs="Arial"/>
                      <w:b/>
                      <w:color w:val="000000"/>
                      <w:lang w:eastAsia="pt-BR"/>
                    </w:rPr>
                    <w:t>&lt;soma dos totais ofertados, expressa numericamente e por extenso&gt;</w:t>
                  </w:r>
                </w:p>
              </w:tc>
            </w:tr>
          </w:tbl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E1DBB" w:rsidRPr="002E1DBB" w:rsidTr="00D703E0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2E1DBB">
              <w:rPr>
                <w:rFonts w:ascii="Arial" w:eastAsia="Calibri" w:hAnsi="Arial" w:cs="Arial"/>
                <w:b/>
                <w:bCs/>
              </w:rPr>
              <w:t>8. DECLARAÇÕES</w:t>
            </w: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2E1DBB">
              <w:rPr>
                <w:rFonts w:ascii="Arial" w:eastAsia="Calibri" w:hAnsi="Arial" w:cs="Arial"/>
                <w:bCs/>
              </w:rPr>
              <w:t>Declaro que conheço, aceito e serão atendidas todas as condições estabelecidas no edital BDMG-38/2018 e seus anexos.</w:t>
            </w: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2E1DBB">
              <w:rPr>
                <w:rFonts w:ascii="Arial" w:eastAsia="Calibri" w:hAnsi="Arial" w:cs="Arial"/>
                <w:bCs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2E1DBB">
              <w:rPr>
                <w:rFonts w:ascii="Arial" w:eastAsia="Calibri" w:hAnsi="Arial" w:cs="Arial"/>
                <w:bCs/>
              </w:rPr>
              <w:t>parafiscais</w:t>
            </w:r>
            <w:proofErr w:type="spellEnd"/>
            <w:r w:rsidRPr="002E1DBB">
              <w:rPr>
                <w:rFonts w:ascii="Arial" w:eastAsia="Calibri" w:hAnsi="Arial" w:cs="Arial"/>
                <w:bCs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2E1DBB">
              <w:rPr>
                <w:rFonts w:ascii="Arial" w:eastAsia="Calibri" w:hAnsi="Arial" w:cs="Arial"/>
                <w:bCs/>
              </w:rPr>
              <w:t>Declaro que esta proposta foi elaborada de forma independente.</w:t>
            </w:r>
          </w:p>
        </w:tc>
      </w:tr>
      <w:tr w:rsidR="002E1DBB" w:rsidRPr="002E1DBB" w:rsidTr="00D703E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E1DBB">
              <w:rPr>
                <w:rFonts w:ascii="Arial" w:eastAsia="Calibri" w:hAnsi="Arial" w:cs="Arial"/>
                <w:b/>
              </w:rPr>
              <w:lastRenderedPageBreak/>
              <w:t>9. PRAZO DE VALIDADE DA PROPOSTA:</w:t>
            </w:r>
          </w:p>
          <w:p w:rsidR="002E1DBB" w:rsidRPr="002E1DBB" w:rsidRDefault="002E1DBB" w:rsidP="002E1DBB">
            <w:pPr>
              <w:spacing w:after="0" w:line="276" w:lineRule="auto"/>
              <w:ind w:right="-93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2E1D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2E1DBB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2E1DBB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2E1DBB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2E1DBB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BDMG-38/2018, item 4.3.</w:t>
            </w:r>
          </w:p>
        </w:tc>
      </w:tr>
      <w:tr w:rsidR="002E1DBB" w:rsidRPr="002E1DBB" w:rsidTr="00D703E0">
        <w:trPr>
          <w:cantSplit/>
          <w:trHeight w:val="156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E1DBB">
              <w:rPr>
                <w:rFonts w:ascii="Arial" w:eastAsia="Calibri" w:hAnsi="Arial" w:cs="Arial"/>
                <w:b/>
              </w:rPr>
              <w:t>10. DATA E ASSINATURA</w:t>
            </w: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2E1DBB">
              <w:rPr>
                <w:rFonts w:ascii="Arial" w:eastAsia="Calibri" w:hAnsi="Arial" w:cs="Arial"/>
              </w:rPr>
              <w:t xml:space="preserve">Belo </w:t>
            </w:r>
            <w:proofErr w:type="gramStart"/>
            <w:r w:rsidRPr="002E1DBB">
              <w:rPr>
                <w:rFonts w:ascii="Arial" w:eastAsia="Calibri" w:hAnsi="Arial" w:cs="Arial"/>
              </w:rPr>
              <w:t xml:space="preserve">Horizonte,   </w:t>
            </w:r>
            <w:proofErr w:type="gramEnd"/>
            <w:r w:rsidRPr="002E1DBB">
              <w:rPr>
                <w:rFonts w:ascii="Arial" w:eastAsia="Calibri" w:hAnsi="Arial" w:cs="Arial"/>
              </w:rPr>
              <w:t xml:space="preserve">  de                         </w:t>
            </w:r>
            <w:proofErr w:type="spellStart"/>
            <w:r w:rsidRPr="002E1DBB">
              <w:rPr>
                <w:rFonts w:ascii="Arial" w:eastAsia="Calibri" w:hAnsi="Arial" w:cs="Arial"/>
              </w:rPr>
              <w:t>de</w:t>
            </w:r>
            <w:proofErr w:type="spellEnd"/>
            <w:r w:rsidRPr="002E1DBB">
              <w:rPr>
                <w:rFonts w:ascii="Arial" w:eastAsia="Calibri" w:hAnsi="Arial" w:cs="Arial"/>
              </w:rPr>
              <w:t xml:space="preserve">         .</w:t>
            </w:r>
          </w:p>
          <w:p w:rsidR="002E1DBB" w:rsidRPr="002E1DBB" w:rsidRDefault="002E1DBB" w:rsidP="002E1DBB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2E1DBB" w:rsidRPr="002E1DBB" w:rsidRDefault="002E1DBB" w:rsidP="002E1DB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E1DBB"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2E1DBB" w:rsidRPr="002E1DBB" w:rsidRDefault="002E1DBB" w:rsidP="002E1DB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E1DBB">
              <w:rPr>
                <w:rFonts w:ascii="Arial" w:eastAsia="Calibri" w:hAnsi="Arial" w:cs="Arial"/>
              </w:rPr>
              <w:t xml:space="preserve">&lt;Assinatura identificada </w:t>
            </w:r>
            <w:proofErr w:type="gramStart"/>
            <w:r w:rsidRPr="002E1DBB">
              <w:rPr>
                <w:rFonts w:ascii="Arial" w:eastAsia="Calibri" w:hAnsi="Arial" w:cs="Arial"/>
              </w:rPr>
              <w:t>do(</w:t>
            </w:r>
            <w:proofErr w:type="gramEnd"/>
            <w:r w:rsidRPr="002E1DBB">
              <w:rPr>
                <w:rFonts w:ascii="Arial" w:eastAsia="Calibri" w:hAnsi="Arial" w:cs="Arial"/>
              </w:rPr>
              <w:t>s) Representante(s) do licitante&gt;</w:t>
            </w:r>
          </w:p>
          <w:p w:rsidR="002E1DBB" w:rsidRPr="002E1DBB" w:rsidRDefault="002E1DBB" w:rsidP="002E1DB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2E1DBB">
              <w:rPr>
                <w:rFonts w:ascii="Arial" w:eastAsia="Calibri" w:hAnsi="Arial" w:cs="Arial"/>
              </w:rPr>
              <w:t>&lt;</w:t>
            </w:r>
            <w:proofErr w:type="gramStart"/>
            <w:r w:rsidRPr="002E1DBB">
              <w:rPr>
                <w:rFonts w:ascii="Arial" w:eastAsia="Calibri" w:hAnsi="Arial" w:cs="Arial"/>
              </w:rPr>
              <w:t>nº</w:t>
            </w:r>
            <w:proofErr w:type="gramEnd"/>
            <w:r w:rsidRPr="002E1DBB">
              <w:rPr>
                <w:rFonts w:ascii="Arial" w:eastAsia="Calibri" w:hAnsi="Arial" w:cs="Arial"/>
              </w:rPr>
              <w:t xml:space="preserve"> do CPF do(s)  Representante(s) do licitante&gt;</w:t>
            </w:r>
          </w:p>
        </w:tc>
      </w:tr>
    </w:tbl>
    <w:p w:rsidR="002E1DBB" w:rsidRDefault="002E1DBB"/>
    <w:sectPr w:rsidR="002E1DBB" w:rsidSect="002E1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BB"/>
    <w:rsid w:val="002E1DBB"/>
    <w:rsid w:val="00847D9B"/>
    <w:rsid w:val="00D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6E6C-4562-4CC6-A8EC-48BC3C34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2018-12-05T11:16:00Z</dcterms:created>
  <dcterms:modified xsi:type="dcterms:W3CDTF">2018-12-05T11:18:00Z</dcterms:modified>
</cp:coreProperties>
</file>