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78" w:rsidRDefault="00B03B78" w:rsidP="00B03B78">
      <w:pPr>
        <w:spacing w:line="240" w:lineRule="auto"/>
        <w:jc w:val="center"/>
        <w:rPr>
          <w:rFonts w:ascii="Arial" w:hAnsi="Arial" w:cs="Arial"/>
          <w:b/>
          <w:bCs/>
          <w:sz w:val="22"/>
          <w:szCs w:val="22"/>
        </w:rPr>
      </w:pPr>
      <w:r w:rsidRPr="00DC6000">
        <w:rPr>
          <w:rFonts w:ascii="Arial" w:hAnsi="Arial" w:cs="Arial"/>
          <w:b/>
          <w:bCs/>
          <w:sz w:val="22"/>
          <w:szCs w:val="22"/>
        </w:rPr>
        <w:t>ANEXO III</w:t>
      </w:r>
    </w:p>
    <w:p w:rsidR="00B03B78" w:rsidRPr="00DC6000" w:rsidRDefault="00B03B78" w:rsidP="00B03B78">
      <w:pPr>
        <w:autoSpaceDE w:val="0"/>
        <w:autoSpaceDN w:val="0"/>
        <w:spacing w:line="240" w:lineRule="auto"/>
        <w:jc w:val="center"/>
        <w:rPr>
          <w:rFonts w:ascii="Arial" w:hAnsi="Arial" w:cs="Arial"/>
          <w:b/>
          <w:bCs/>
          <w:sz w:val="22"/>
          <w:szCs w:val="22"/>
        </w:rPr>
      </w:pPr>
      <w:r>
        <w:rPr>
          <w:rFonts w:ascii="Arial" w:hAnsi="Arial" w:cs="Arial"/>
          <w:b/>
          <w:bCs/>
          <w:sz w:val="22"/>
          <w:szCs w:val="22"/>
        </w:rPr>
        <w:t>REQUERIMENTO DE FORMALIZAÇÃO DE LANCE PRÉVIO</w:t>
      </w:r>
    </w:p>
    <w:p w:rsidR="00B03B78" w:rsidRPr="00DC6000" w:rsidRDefault="00B03B78" w:rsidP="00B03B78">
      <w:pPr>
        <w:autoSpaceDE w:val="0"/>
        <w:autoSpaceDN w:val="0"/>
        <w:spacing w:line="240" w:lineRule="auto"/>
        <w:rPr>
          <w:rFonts w:ascii="Arial" w:hAnsi="Arial" w:cs="Arial"/>
          <w:b/>
          <w:bCs/>
          <w:sz w:val="22"/>
          <w:szCs w:val="22"/>
        </w:rPr>
      </w:pPr>
    </w:p>
    <w:p w:rsidR="00B03B78" w:rsidRPr="00DC6000" w:rsidRDefault="00B03B78" w:rsidP="00B03B78">
      <w:pPr>
        <w:autoSpaceDE w:val="0"/>
        <w:autoSpaceDN w:val="0"/>
        <w:spacing w:line="240" w:lineRule="auto"/>
        <w:rPr>
          <w:rFonts w:ascii="Arial" w:hAnsi="Arial" w:cs="Arial"/>
          <w:b/>
          <w:bCs/>
          <w:sz w:val="22"/>
          <w:szCs w:val="22"/>
        </w:rPr>
      </w:pPr>
    </w:p>
    <w:p w:rsidR="00B03B78" w:rsidRDefault="00B03B78" w:rsidP="00B03B78">
      <w:pPr>
        <w:autoSpaceDE w:val="0"/>
        <w:autoSpaceDN w:val="0"/>
        <w:spacing w:line="240" w:lineRule="auto"/>
        <w:rPr>
          <w:rFonts w:ascii="Arial" w:hAnsi="Arial" w:cs="Arial"/>
          <w:color w:val="000000"/>
          <w:sz w:val="22"/>
          <w:szCs w:val="22"/>
        </w:rPr>
      </w:pPr>
      <w:r w:rsidRPr="00DC6000">
        <w:rPr>
          <w:rFonts w:ascii="Arial" w:hAnsi="Arial" w:cs="Arial"/>
          <w:bCs/>
          <w:sz w:val="22"/>
          <w:szCs w:val="22"/>
        </w:rPr>
        <w:t xml:space="preserve">Nome: </w:t>
      </w:r>
    </w:p>
    <w:p w:rsidR="00B03B78" w:rsidRDefault="00B03B78" w:rsidP="00B03B78">
      <w:pPr>
        <w:autoSpaceDE w:val="0"/>
        <w:autoSpaceDN w:val="0"/>
        <w:spacing w:line="240" w:lineRule="auto"/>
        <w:rPr>
          <w:rFonts w:ascii="Arial" w:hAnsi="Arial" w:cs="Arial"/>
          <w:color w:val="000000"/>
          <w:sz w:val="22"/>
          <w:szCs w:val="22"/>
        </w:rPr>
      </w:pPr>
      <w:r>
        <w:rPr>
          <w:rFonts w:ascii="Arial" w:hAnsi="Arial" w:cs="Arial"/>
          <w:color w:val="000000"/>
          <w:sz w:val="22"/>
          <w:szCs w:val="22"/>
        </w:rPr>
        <w:t>CPF/CNPJ:</w:t>
      </w:r>
    </w:p>
    <w:p w:rsidR="00B03B78" w:rsidRPr="00DC6000" w:rsidRDefault="00B03B78" w:rsidP="00B03B78">
      <w:pPr>
        <w:autoSpaceDE w:val="0"/>
        <w:autoSpaceDN w:val="0"/>
        <w:spacing w:line="240" w:lineRule="auto"/>
        <w:rPr>
          <w:rFonts w:ascii="Arial" w:hAnsi="Arial" w:cs="Arial"/>
          <w:bCs/>
          <w:sz w:val="22"/>
          <w:szCs w:val="22"/>
        </w:rPr>
      </w:pPr>
      <w:r>
        <w:rPr>
          <w:rFonts w:ascii="Arial" w:hAnsi="Arial" w:cs="Arial"/>
          <w:color w:val="000000"/>
          <w:sz w:val="22"/>
          <w:szCs w:val="22"/>
        </w:rPr>
        <w:t>Endereço:</w:t>
      </w:r>
    </w:p>
    <w:p w:rsidR="00B03B78" w:rsidRDefault="00B03B78" w:rsidP="00B03B78">
      <w:pPr>
        <w:autoSpaceDE w:val="0"/>
        <w:autoSpaceDN w:val="0"/>
        <w:spacing w:line="240" w:lineRule="auto"/>
        <w:rPr>
          <w:rFonts w:ascii="Arial" w:hAnsi="Arial" w:cs="Arial"/>
          <w:bCs/>
          <w:sz w:val="22"/>
          <w:szCs w:val="22"/>
        </w:rPr>
      </w:pPr>
      <w:r w:rsidRPr="00DC6000">
        <w:rPr>
          <w:rFonts w:ascii="Arial" w:hAnsi="Arial" w:cs="Arial"/>
          <w:bCs/>
          <w:sz w:val="22"/>
          <w:szCs w:val="22"/>
        </w:rPr>
        <w:t xml:space="preserve">Telefone: </w:t>
      </w:r>
    </w:p>
    <w:p w:rsidR="00B03B78" w:rsidRPr="00DC6000" w:rsidRDefault="00B03B78" w:rsidP="00B03B78">
      <w:pPr>
        <w:autoSpaceDE w:val="0"/>
        <w:autoSpaceDN w:val="0"/>
        <w:spacing w:line="240" w:lineRule="auto"/>
        <w:rPr>
          <w:rFonts w:ascii="Arial" w:hAnsi="Arial" w:cs="Arial"/>
          <w:b/>
          <w:bCs/>
          <w:sz w:val="22"/>
          <w:szCs w:val="22"/>
        </w:rPr>
      </w:pPr>
    </w:p>
    <w:p w:rsidR="00B03B78" w:rsidRDefault="00B03B78" w:rsidP="00B03B78">
      <w:pPr>
        <w:pStyle w:val="Recuodecorpodetexto2"/>
        <w:spacing w:line="240" w:lineRule="auto"/>
        <w:ind w:left="0" w:firstLine="0"/>
        <w:rPr>
          <w:rFonts w:cs="Arial"/>
          <w:szCs w:val="22"/>
        </w:rPr>
      </w:pPr>
      <w:r w:rsidRPr="00DC6000">
        <w:rPr>
          <w:rFonts w:cs="Arial"/>
          <w:szCs w:val="22"/>
        </w:rPr>
        <w:t xml:space="preserve">Na forma da legislação vigente, manifesto interesse em adquirir o bem abaixo caracterizado, pela oferta aqui proposta, e, para tanto, autorizo o Leiloeiro a apresentar o </w:t>
      </w:r>
      <w:r w:rsidRPr="004E3976">
        <w:rPr>
          <w:rFonts w:cs="Arial"/>
          <w:szCs w:val="22"/>
        </w:rPr>
        <w:t xml:space="preserve">lance adiante descrito no leilão abaixo indicado, segundo a ordem crescente de valor em relação a outros eventuais lances prévios. </w:t>
      </w:r>
    </w:p>
    <w:p w:rsidR="00B03B78" w:rsidRDefault="00B03B78" w:rsidP="00B03B78">
      <w:pPr>
        <w:pStyle w:val="Recuodecorpodetexto2"/>
        <w:spacing w:line="240" w:lineRule="auto"/>
        <w:ind w:left="0" w:firstLine="0"/>
        <w:rPr>
          <w:rFonts w:cs="Arial"/>
          <w:szCs w:val="22"/>
        </w:rPr>
      </w:pPr>
    </w:p>
    <w:p w:rsidR="00B03B78" w:rsidRPr="004E3976" w:rsidRDefault="00B03B78" w:rsidP="00B03B78">
      <w:pPr>
        <w:pStyle w:val="Recuodecorpodetexto2"/>
        <w:spacing w:line="240" w:lineRule="auto"/>
        <w:ind w:left="0" w:firstLine="0"/>
        <w:rPr>
          <w:rFonts w:cs="Arial"/>
          <w:szCs w:val="22"/>
        </w:rPr>
      </w:pPr>
      <w:r w:rsidRPr="004E3976">
        <w:rPr>
          <w:rFonts w:cs="Arial"/>
          <w:szCs w:val="22"/>
        </w:rPr>
        <w:t>Caso seja o lance declarado vencedor, obrigo-me em caráter irrevogável e irretratável a cumprir todas as regras constantes do edital e as obrigações advindas do presente lance. Estou ciente, ainda, do pagamento relativo à comissão do Leiloeiro.</w:t>
      </w:r>
    </w:p>
    <w:p w:rsidR="00B03B78" w:rsidRPr="004E3976" w:rsidRDefault="00B03B78" w:rsidP="00B03B78">
      <w:pPr>
        <w:autoSpaceDE w:val="0"/>
        <w:autoSpaceDN w:val="0"/>
        <w:spacing w:line="240" w:lineRule="auto"/>
        <w:rPr>
          <w:rFonts w:ascii="Arial" w:hAnsi="Arial" w:cs="Arial"/>
          <w:sz w:val="22"/>
          <w:szCs w:val="22"/>
        </w:rPr>
      </w:pPr>
    </w:p>
    <w:p w:rsidR="00B03B78" w:rsidRPr="004E3976" w:rsidRDefault="00B03B78" w:rsidP="00B03B78">
      <w:pPr>
        <w:tabs>
          <w:tab w:val="left" w:pos="284"/>
        </w:tabs>
        <w:autoSpaceDE w:val="0"/>
        <w:autoSpaceDN w:val="0"/>
        <w:spacing w:line="240" w:lineRule="auto"/>
        <w:rPr>
          <w:rFonts w:ascii="Arial" w:hAnsi="Arial" w:cs="Arial"/>
          <w:sz w:val="22"/>
          <w:szCs w:val="22"/>
        </w:rPr>
      </w:pPr>
      <w:r w:rsidRPr="004E3976">
        <w:rPr>
          <w:rFonts w:ascii="Arial" w:hAnsi="Arial" w:cs="Arial"/>
          <w:color w:val="000000"/>
          <w:sz w:val="22"/>
          <w:szCs w:val="22"/>
        </w:rPr>
        <w:t>Encaminho, juntamente com este requerimento, cópias autenticadas dos documentos listados no item 3.1 e seus subitens do edital</w:t>
      </w:r>
      <w:r w:rsidRPr="004E3976">
        <w:rPr>
          <w:rFonts w:ascii="Arial" w:hAnsi="Arial" w:cs="Arial"/>
          <w:sz w:val="22"/>
          <w:szCs w:val="22"/>
        </w:rPr>
        <w:t xml:space="preserve"> do Leilão BDMG-</w:t>
      </w:r>
      <w:r w:rsidRPr="0032638C">
        <w:rPr>
          <w:rFonts w:ascii="Arial" w:hAnsi="Arial" w:cs="Arial"/>
          <w:sz w:val="22"/>
          <w:szCs w:val="22"/>
        </w:rPr>
        <w:t>0</w:t>
      </w:r>
      <w:r>
        <w:rPr>
          <w:rFonts w:ascii="Arial" w:hAnsi="Arial" w:cs="Arial"/>
          <w:sz w:val="22"/>
          <w:szCs w:val="22"/>
        </w:rPr>
        <w:t>20</w:t>
      </w:r>
      <w:r w:rsidRPr="0032638C">
        <w:rPr>
          <w:rFonts w:ascii="Arial" w:hAnsi="Arial" w:cs="Arial"/>
          <w:sz w:val="22"/>
          <w:szCs w:val="22"/>
        </w:rPr>
        <w:t>/2015</w:t>
      </w:r>
      <w:r w:rsidRPr="004E3976">
        <w:rPr>
          <w:rFonts w:ascii="Arial" w:hAnsi="Arial" w:cs="Arial"/>
          <w:sz w:val="22"/>
          <w:szCs w:val="22"/>
        </w:rPr>
        <w:t>, objetivando meu credenciamento para participação no certame</w:t>
      </w:r>
      <w:r>
        <w:rPr>
          <w:rFonts w:ascii="Arial" w:hAnsi="Arial" w:cs="Arial"/>
          <w:sz w:val="22"/>
          <w:szCs w:val="22"/>
        </w:rPr>
        <w:t xml:space="preserve"> e formalização do presente lance prévio, bem como </w:t>
      </w:r>
      <w:r w:rsidRPr="00DC6000">
        <w:rPr>
          <w:rFonts w:ascii="Arial" w:hAnsi="Arial" w:cs="Arial"/>
          <w:bCs/>
          <w:sz w:val="22"/>
          <w:szCs w:val="22"/>
        </w:rPr>
        <w:t xml:space="preserve">cheque nominal ao BDMG, a título de caução, no valor equivalente a 10% (dez por cento) do </w:t>
      </w:r>
      <w:r>
        <w:rPr>
          <w:rFonts w:ascii="Arial" w:hAnsi="Arial" w:cs="Arial"/>
          <w:bCs/>
          <w:sz w:val="22"/>
          <w:szCs w:val="22"/>
        </w:rPr>
        <w:t xml:space="preserve">preço proposto, e </w:t>
      </w:r>
      <w:r w:rsidRPr="00DC6000">
        <w:rPr>
          <w:rFonts w:ascii="Arial" w:hAnsi="Arial" w:cs="Arial"/>
          <w:bCs/>
          <w:sz w:val="22"/>
          <w:szCs w:val="22"/>
        </w:rPr>
        <w:t xml:space="preserve">cheque nominal ao Leiloeiro, a título de comissão, no valor equivalente a 5% (cinco por cento) do </w:t>
      </w:r>
      <w:r>
        <w:rPr>
          <w:rFonts w:ascii="Arial" w:hAnsi="Arial" w:cs="Arial"/>
          <w:bCs/>
          <w:sz w:val="22"/>
          <w:szCs w:val="22"/>
        </w:rPr>
        <w:t>preço</w:t>
      </w:r>
      <w:r w:rsidRPr="00DC6000">
        <w:rPr>
          <w:rFonts w:ascii="Arial" w:hAnsi="Arial" w:cs="Arial"/>
          <w:bCs/>
          <w:sz w:val="22"/>
          <w:szCs w:val="22"/>
        </w:rPr>
        <w:t xml:space="preserve"> propost</w:t>
      </w:r>
      <w:r>
        <w:rPr>
          <w:rFonts w:ascii="Arial" w:hAnsi="Arial" w:cs="Arial"/>
          <w:bCs/>
          <w:sz w:val="22"/>
          <w:szCs w:val="22"/>
        </w:rPr>
        <w:t>o</w:t>
      </w:r>
      <w:r w:rsidRPr="004E3976">
        <w:rPr>
          <w:rFonts w:ascii="Arial" w:hAnsi="Arial" w:cs="Arial"/>
          <w:sz w:val="22"/>
          <w:szCs w:val="22"/>
        </w:rPr>
        <w:t>.</w:t>
      </w:r>
    </w:p>
    <w:p w:rsidR="00B03B78" w:rsidRPr="004E3976" w:rsidRDefault="00B03B78" w:rsidP="00B03B78">
      <w:pPr>
        <w:autoSpaceDE w:val="0"/>
        <w:autoSpaceDN w:val="0"/>
        <w:spacing w:line="240" w:lineRule="auto"/>
        <w:rPr>
          <w:rFonts w:ascii="Arial" w:hAnsi="Arial" w:cs="Arial"/>
          <w:sz w:val="22"/>
          <w:szCs w:val="22"/>
        </w:rPr>
      </w:pPr>
    </w:p>
    <w:p w:rsidR="00B03B78" w:rsidRPr="00DC6000" w:rsidRDefault="00B03B78" w:rsidP="00B03B78">
      <w:pPr>
        <w:spacing w:line="240" w:lineRule="auto"/>
        <w:rPr>
          <w:rFonts w:ascii="Arial" w:hAnsi="Arial" w:cs="Arial"/>
          <w:bCs/>
          <w:sz w:val="22"/>
          <w:szCs w:val="22"/>
        </w:rPr>
      </w:pPr>
      <w:r w:rsidRPr="00DC6000">
        <w:rPr>
          <w:rFonts w:ascii="Arial" w:hAnsi="Arial" w:cs="Arial"/>
          <w:sz w:val="22"/>
          <w:szCs w:val="22"/>
        </w:rPr>
        <w:t>Declaro que tenho conhecimento das condições de venda previstas no Edital BDMG-</w:t>
      </w:r>
      <w:r w:rsidRPr="0032638C">
        <w:rPr>
          <w:rFonts w:ascii="Arial" w:hAnsi="Arial" w:cs="Arial"/>
          <w:sz w:val="22"/>
          <w:szCs w:val="22"/>
        </w:rPr>
        <w:t>0</w:t>
      </w:r>
      <w:r>
        <w:rPr>
          <w:rFonts w:ascii="Arial" w:hAnsi="Arial" w:cs="Arial"/>
          <w:sz w:val="22"/>
          <w:szCs w:val="22"/>
        </w:rPr>
        <w:t>20</w:t>
      </w:r>
      <w:r w:rsidRPr="0032638C">
        <w:rPr>
          <w:rFonts w:ascii="Arial" w:hAnsi="Arial" w:cs="Arial"/>
          <w:sz w:val="22"/>
          <w:szCs w:val="22"/>
        </w:rPr>
        <w:t>/2015</w:t>
      </w:r>
      <w:r w:rsidRPr="00DC6000">
        <w:rPr>
          <w:rFonts w:ascii="Arial" w:hAnsi="Arial" w:cs="Arial"/>
          <w:sz w:val="22"/>
          <w:szCs w:val="22"/>
        </w:rPr>
        <w:t xml:space="preserve"> e do estado físico do bem, correndo por minha conta e risco as providências visando </w:t>
      </w:r>
      <w:proofErr w:type="gramStart"/>
      <w:r w:rsidRPr="00DC6000">
        <w:rPr>
          <w:rFonts w:ascii="Arial" w:hAnsi="Arial" w:cs="Arial"/>
          <w:sz w:val="22"/>
          <w:szCs w:val="22"/>
        </w:rPr>
        <w:t>a</w:t>
      </w:r>
      <w:proofErr w:type="gramEnd"/>
      <w:r w:rsidRPr="00DC6000">
        <w:rPr>
          <w:rFonts w:ascii="Arial" w:hAnsi="Arial" w:cs="Arial"/>
          <w:sz w:val="22"/>
          <w:szCs w:val="22"/>
        </w:rPr>
        <w:t xml:space="preserve"> alteração do seu estado de conservação, bem como as providências para a</w:t>
      </w:r>
      <w:r w:rsidRPr="00DC6000">
        <w:rPr>
          <w:rFonts w:ascii="Arial" w:hAnsi="Arial" w:cs="Arial"/>
          <w:bCs/>
          <w:sz w:val="22"/>
          <w:szCs w:val="22"/>
        </w:rPr>
        <w:t xml:space="preserve">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rsidR="00B03B78" w:rsidRPr="00DC6000" w:rsidRDefault="00B03B78" w:rsidP="00B03B78">
      <w:pPr>
        <w:spacing w:line="240" w:lineRule="auto"/>
        <w:rPr>
          <w:rFonts w:ascii="Arial" w:hAnsi="Arial" w:cs="Arial"/>
          <w:bCs/>
          <w:sz w:val="22"/>
          <w:szCs w:val="22"/>
        </w:rPr>
      </w:pPr>
    </w:p>
    <w:p w:rsidR="00B03B78" w:rsidRPr="00DC6000" w:rsidRDefault="00B03B78" w:rsidP="00B03B78">
      <w:pPr>
        <w:autoSpaceDE w:val="0"/>
        <w:autoSpaceDN w:val="0"/>
        <w:spacing w:line="240" w:lineRule="auto"/>
        <w:rPr>
          <w:rFonts w:ascii="Arial" w:hAnsi="Arial" w:cs="Arial"/>
          <w:sz w:val="22"/>
          <w:szCs w:val="22"/>
        </w:rPr>
      </w:pPr>
    </w:p>
    <w:p w:rsidR="00B03B78" w:rsidRDefault="00B03B78" w:rsidP="00B03B78">
      <w:pPr>
        <w:autoSpaceDE w:val="0"/>
        <w:autoSpaceDN w:val="0"/>
        <w:spacing w:line="240" w:lineRule="auto"/>
        <w:rPr>
          <w:rFonts w:ascii="Arial" w:hAnsi="Arial" w:cs="Arial"/>
          <w:sz w:val="22"/>
          <w:szCs w:val="22"/>
        </w:rPr>
      </w:pPr>
    </w:p>
    <w:p w:rsidR="00B03B78" w:rsidRDefault="00B03B78" w:rsidP="00B03B78">
      <w:pPr>
        <w:autoSpaceDE w:val="0"/>
        <w:autoSpaceDN w:val="0"/>
        <w:spacing w:line="240" w:lineRule="auto"/>
        <w:rPr>
          <w:rFonts w:ascii="Arial" w:hAnsi="Arial" w:cs="Arial"/>
          <w:sz w:val="22"/>
          <w:szCs w:val="22"/>
        </w:rPr>
      </w:pPr>
      <w:r w:rsidRPr="004E3976">
        <w:rPr>
          <w:rFonts w:ascii="Arial" w:hAnsi="Arial" w:cs="Arial"/>
          <w:b/>
          <w:sz w:val="22"/>
          <w:szCs w:val="22"/>
        </w:rPr>
        <w:t>DESCRIÇÃO DO BEM/ITEM DO EDITAL BDMG-</w:t>
      </w:r>
      <w:r>
        <w:rPr>
          <w:rFonts w:ascii="Arial" w:hAnsi="Arial" w:cs="Arial"/>
          <w:b/>
          <w:sz w:val="22"/>
          <w:szCs w:val="22"/>
        </w:rPr>
        <w:t>020</w:t>
      </w:r>
      <w:r w:rsidRPr="0032638C">
        <w:rPr>
          <w:rFonts w:ascii="Arial" w:hAnsi="Arial" w:cs="Arial"/>
          <w:b/>
          <w:sz w:val="22"/>
          <w:szCs w:val="22"/>
        </w:rPr>
        <w:t>/2015</w:t>
      </w:r>
      <w:r>
        <w:rPr>
          <w:rFonts w:ascii="Arial" w:hAnsi="Arial" w:cs="Arial"/>
          <w:sz w:val="22"/>
          <w:szCs w:val="22"/>
        </w:rPr>
        <w:t xml:space="preserve">: </w:t>
      </w:r>
    </w:p>
    <w:p w:rsidR="00B03B78" w:rsidRDefault="00B03B78" w:rsidP="00B03B78">
      <w:pPr>
        <w:autoSpaceDE w:val="0"/>
        <w:autoSpaceDN w:val="0"/>
        <w:spacing w:line="240" w:lineRule="auto"/>
        <w:rPr>
          <w:rFonts w:ascii="Arial" w:hAnsi="Arial" w:cs="Arial"/>
          <w:sz w:val="22"/>
          <w:szCs w:val="22"/>
        </w:rPr>
      </w:pPr>
    </w:p>
    <w:p w:rsidR="00B03B78" w:rsidRDefault="00B03B78" w:rsidP="00B03B78">
      <w:pPr>
        <w:autoSpaceDE w:val="0"/>
        <w:autoSpaceDN w:val="0"/>
        <w:spacing w:line="240" w:lineRule="auto"/>
        <w:rPr>
          <w:rFonts w:ascii="Arial" w:hAnsi="Arial" w:cs="Arial"/>
          <w:sz w:val="22"/>
          <w:szCs w:val="22"/>
        </w:rPr>
      </w:pPr>
      <w:r w:rsidRPr="004E3976">
        <w:rPr>
          <w:rFonts w:ascii="Arial" w:hAnsi="Arial" w:cs="Arial"/>
          <w:b/>
          <w:sz w:val="22"/>
          <w:szCs w:val="22"/>
        </w:rPr>
        <w:t xml:space="preserve">PREÇO PROPOSTO: </w:t>
      </w:r>
      <w:r w:rsidRPr="004E3976">
        <w:rPr>
          <w:rFonts w:ascii="Arial" w:hAnsi="Arial" w:cs="Arial"/>
          <w:b/>
          <w:sz w:val="22"/>
          <w:szCs w:val="22"/>
        </w:rPr>
        <w:fldChar w:fldCharType="begin">
          <w:ffData>
            <w:name w:val=""/>
            <w:enabled/>
            <w:calcOnExit w:val="0"/>
            <w:textInput>
              <w:default w:val="&lt;em algarismos e por extenso&gt;"/>
            </w:textInput>
          </w:ffData>
        </w:fldChar>
      </w:r>
      <w:r w:rsidRPr="004E3976">
        <w:rPr>
          <w:rFonts w:ascii="Arial" w:hAnsi="Arial" w:cs="Arial"/>
          <w:b/>
          <w:sz w:val="22"/>
          <w:szCs w:val="22"/>
        </w:rPr>
        <w:instrText xml:space="preserve"> FORMTEXT </w:instrText>
      </w:r>
      <w:r w:rsidRPr="004E3976">
        <w:rPr>
          <w:rFonts w:ascii="Arial" w:hAnsi="Arial" w:cs="Arial"/>
          <w:b/>
          <w:sz w:val="22"/>
          <w:szCs w:val="22"/>
        </w:rPr>
      </w:r>
      <w:r w:rsidRPr="004E3976">
        <w:rPr>
          <w:rFonts w:ascii="Arial" w:hAnsi="Arial" w:cs="Arial"/>
          <w:b/>
          <w:sz w:val="22"/>
          <w:szCs w:val="22"/>
        </w:rPr>
        <w:fldChar w:fldCharType="separate"/>
      </w:r>
      <w:r w:rsidRPr="004E3976">
        <w:rPr>
          <w:rFonts w:ascii="Arial" w:hAnsi="Arial" w:cs="Arial"/>
          <w:b/>
          <w:sz w:val="22"/>
          <w:szCs w:val="22"/>
        </w:rPr>
        <w:t>&lt;em algarismos e por extenso&gt;</w:t>
      </w:r>
      <w:r w:rsidRPr="004E3976">
        <w:rPr>
          <w:rFonts w:ascii="Arial" w:hAnsi="Arial" w:cs="Arial"/>
          <w:sz w:val="22"/>
          <w:szCs w:val="22"/>
        </w:rPr>
        <w:fldChar w:fldCharType="end"/>
      </w:r>
    </w:p>
    <w:p w:rsidR="00B03B78" w:rsidRDefault="00B03B78" w:rsidP="00B03B78">
      <w:pPr>
        <w:autoSpaceDE w:val="0"/>
        <w:autoSpaceDN w:val="0"/>
        <w:spacing w:line="240" w:lineRule="auto"/>
        <w:rPr>
          <w:rFonts w:ascii="Arial" w:hAnsi="Arial" w:cs="Arial"/>
          <w:sz w:val="22"/>
          <w:szCs w:val="22"/>
        </w:rPr>
      </w:pPr>
    </w:p>
    <w:p w:rsidR="00B03B78" w:rsidRPr="004E3976" w:rsidRDefault="00B03B78" w:rsidP="00B03B78">
      <w:pPr>
        <w:autoSpaceDE w:val="0"/>
        <w:autoSpaceDN w:val="0"/>
        <w:spacing w:line="240" w:lineRule="auto"/>
        <w:rPr>
          <w:rFonts w:ascii="Arial" w:hAnsi="Arial" w:cs="Arial"/>
          <w:sz w:val="22"/>
          <w:szCs w:val="22"/>
        </w:rPr>
      </w:pPr>
      <w:r w:rsidRPr="004E3976">
        <w:rPr>
          <w:rFonts w:ascii="Arial" w:hAnsi="Arial" w:cs="Arial"/>
          <w:b/>
          <w:sz w:val="22"/>
          <w:szCs w:val="22"/>
        </w:rPr>
        <w:t xml:space="preserve">PRAZO DE VALIDADE DA PROPOSTA: </w:t>
      </w:r>
      <w:r w:rsidRPr="004E3976">
        <w:rPr>
          <w:rFonts w:ascii="Arial" w:hAnsi="Arial" w:cs="Arial"/>
          <w:sz w:val="22"/>
          <w:szCs w:val="22"/>
        </w:rPr>
        <w:fldChar w:fldCharType="begin">
          <w:ffData>
            <w:name w:val=""/>
            <w:enabled/>
            <w:calcOnExit w:val="0"/>
            <w:textInput>
              <w:default w:val="&lt;em algarismos e por extenso&gt;"/>
            </w:textInput>
          </w:ffData>
        </w:fldChar>
      </w:r>
      <w:r w:rsidRPr="004E3976">
        <w:rPr>
          <w:rFonts w:ascii="Arial" w:hAnsi="Arial" w:cs="Arial"/>
          <w:sz w:val="22"/>
          <w:szCs w:val="22"/>
        </w:rPr>
        <w:instrText xml:space="preserve"> FORMTEXT </w:instrText>
      </w:r>
      <w:r w:rsidRPr="004E3976">
        <w:rPr>
          <w:rFonts w:ascii="Arial" w:hAnsi="Arial" w:cs="Arial"/>
          <w:sz w:val="22"/>
          <w:szCs w:val="22"/>
        </w:rPr>
      </w:r>
      <w:r w:rsidRPr="004E3976">
        <w:rPr>
          <w:rFonts w:ascii="Arial" w:hAnsi="Arial" w:cs="Arial"/>
          <w:sz w:val="22"/>
          <w:szCs w:val="22"/>
        </w:rPr>
        <w:fldChar w:fldCharType="separate"/>
      </w:r>
      <w:r w:rsidRPr="004E3976">
        <w:rPr>
          <w:rFonts w:ascii="Arial" w:hAnsi="Arial" w:cs="Arial"/>
          <w:sz w:val="22"/>
          <w:szCs w:val="22"/>
        </w:rPr>
        <w:t>&lt;em algarismos e por extenso&gt;</w:t>
      </w:r>
      <w:r w:rsidRPr="004E3976">
        <w:rPr>
          <w:rFonts w:ascii="Arial" w:hAnsi="Arial" w:cs="Arial"/>
          <w:sz w:val="22"/>
          <w:szCs w:val="22"/>
        </w:rPr>
        <w:fldChar w:fldCharType="end"/>
      </w:r>
    </w:p>
    <w:p w:rsidR="00B03B78" w:rsidRPr="004E3976" w:rsidRDefault="00B03B78" w:rsidP="00B03B78">
      <w:pPr>
        <w:autoSpaceDE w:val="0"/>
        <w:autoSpaceDN w:val="0"/>
        <w:spacing w:line="240" w:lineRule="auto"/>
        <w:rPr>
          <w:rFonts w:ascii="Arial" w:hAnsi="Arial" w:cs="Arial"/>
          <w:sz w:val="22"/>
          <w:szCs w:val="22"/>
        </w:rPr>
      </w:pPr>
    </w:p>
    <w:p w:rsidR="00B03B78" w:rsidRDefault="00B03B78" w:rsidP="00B03B78">
      <w:pPr>
        <w:autoSpaceDE w:val="0"/>
        <w:autoSpaceDN w:val="0"/>
        <w:spacing w:line="240" w:lineRule="auto"/>
        <w:rPr>
          <w:rFonts w:ascii="Arial" w:hAnsi="Arial" w:cs="Arial"/>
          <w:sz w:val="22"/>
          <w:szCs w:val="22"/>
        </w:rPr>
      </w:pPr>
    </w:p>
    <w:p w:rsidR="00B03B78" w:rsidRDefault="00B03B78" w:rsidP="00B03B78">
      <w:pPr>
        <w:autoSpaceDE w:val="0"/>
        <w:autoSpaceDN w:val="0"/>
        <w:spacing w:line="240" w:lineRule="auto"/>
        <w:rPr>
          <w:rFonts w:ascii="Arial" w:hAnsi="Arial" w:cs="Arial"/>
          <w:sz w:val="22"/>
          <w:szCs w:val="22"/>
        </w:rPr>
      </w:pPr>
    </w:p>
    <w:p w:rsidR="00B03B78" w:rsidRPr="00DC6000" w:rsidRDefault="00B03B78" w:rsidP="00B03B78">
      <w:pPr>
        <w:widowControl/>
        <w:adjustRightInd/>
        <w:spacing w:line="240" w:lineRule="auto"/>
        <w:ind w:right="-93"/>
        <w:jc w:val="left"/>
        <w:textAlignment w:val="auto"/>
        <w:rPr>
          <w:rFonts w:ascii="Arial" w:hAnsi="Arial" w:cs="Arial"/>
          <w:sz w:val="22"/>
          <w:szCs w:val="22"/>
        </w:rPr>
      </w:pPr>
      <w:r w:rsidRPr="00DC6000">
        <w:rPr>
          <w:rFonts w:ascii="Arial" w:hAnsi="Arial" w:cs="Arial"/>
          <w:color w:val="000000"/>
          <w:sz w:val="22"/>
          <w:szCs w:val="22"/>
          <w:highlight w:val="yellow"/>
        </w:rPr>
        <w:fldChar w:fldCharType="begin">
          <w:ffData>
            <w:name w:val=""/>
            <w:enabled/>
            <w:calcOnExit w:val="0"/>
            <w:textInput>
              <w:default w:val="&lt;local&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&lt;local&gt;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w:t>
      </w:r>
      <w:r w:rsidRPr="00DC6000">
        <w:rPr>
          <w:rFonts w:ascii="Arial" w:hAnsi="Arial" w:cs="Arial"/>
          <w:color w:val="000000"/>
          <w:sz w:val="22"/>
          <w:szCs w:val="22"/>
          <w:highlight w:val="yellow"/>
        </w:rPr>
        <w:fldChar w:fldCharType="begin">
          <w:ffData>
            <w:name w:val=""/>
            <w:enabled/>
            <w:calcOnExit w:val="0"/>
            <w:textInput>
              <w:default w:val="&lt;dia&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&lt;dia&gt;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de </w:t>
      </w:r>
      <w:r w:rsidRPr="00DC6000">
        <w:rPr>
          <w:rFonts w:ascii="Arial" w:hAnsi="Arial" w:cs="Arial"/>
          <w:color w:val="000000"/>
          <w:sz w:val="22"/>
          <w:szCs w:val="22"/>
          <w:highlight w:val="yellow"/>
        </w:rPr>
        <w:fldChar w:fldCharType="begin">
          <w:ffData>
            <w:name w:val=""/>
            <w:enabled/>
            <w:calcOnExit w:val="0"/>
            <w:textInput>
              <w:default w:val="&lt;mês&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&lt;mês&gt;</w:t>
      </w:r>
      <w:r w:rsidRPr="00DC6000">
        <w:rPr>
          <w:rFonts w:ascii="Arial" w:hAnsi="Arial" w:cs="Arial"/>
          <w:color w:val="000000"/>
          <w:sz w:val="22"/>
          <w:szCs w:val="22"/>
          <w:highlight w:val="yellow"/>
        </w:rPr>
        <w:fldChar w:fldCharType="end"/>
      </w:r>
      <w:r w:rsidRPr="00DC6000">
        <w:rPr>
          <w:rFonts w:ascii="Arial" w:hAnsi="Arial" w:cs="Arial"/>
          <w:sz w:val="22"/>
          <w:szCs w:val="22"/>
        </w:rPr>
        <w:t xml:space="preserve"> de </w:t>
      </w:r>
      <w:r w:rsidRPr="00DC6000">
        <w:rPr>
          <w:rFonts w:ascii="Arial" w:hAnsi="Arial" w:cs="Arial"/>
          <w:color w:val="000000"/>
          <w:sz w:val="22"/>
          <w:szCs w:val="22"/>
          <w:highlight w:val="yellow"/>
        </w:rPr>
        <w:fldChar w:fldCharType="begin">
          <w:ffData>
            <w:name w:val=""/>
            <w:enabled/>
            <w:calcOnExit w:val="0"/>
            <w:textInput>
              <w:default w:val="&lt;ano&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&lt;ano&gt;</w:t>
      </w:r>
      <w:r w:rsidRPr="00DC6000">
        <w:rPr>
          <w:rFonts w:ascii="Arial" w:hAnsi="Arial" w:cs="Arial"/>
          <w:color w:val="000000"/>
          <w:sz w:val="22"/>
          <w:szCs w:val="22"/>
          <w:highlight w:val="yellow"/>
        </w:rPr>
        <w:fldChar w:fldCharType="end"/>
      </w:r>
      <w:r w:rsidRPr="00DC6000">
        <w:rPr>
          <w:rFonts w:ascii="Arial" w:hAnsi="Arial" w:cs="Arial"/>
          <w:sz w:val="22"/>
          <w:szCs w:val="22"/>
        </w:rPr>
        <w:t>.</w:t>
      </w:r>
    </w:p>
    <w:p w:rsidR="00B03B78" w:rsidRPr="00DC6000" w:rsidRDefault="00B03B78" w:rsidP="00B03B78">
      <w:pPr>
        <w:widowControl/>
        <w:adjustRightInd/>
        <w:spacing w:line="240" w:lineRule="auto"/>
        <w:ind w:right="-93"/>
        <w:jc w:val="left"/>
        <w:textAlignment w:val="auto"/>
        <w:rPr>
          <w:rFonts w:ascii="Arial" w:hAnsi="Arial" w:cs="Arial"/>
          <w:sz w:val="22"/>
          <w:szCs w:val="22"/>
        </w:rPr>
      </w:pPr>
    </w:p>
    <w:p w:rsidR="00B03B78" w:rsidRPr="00DC6000" w:rsidRDefault="00B03B78" w:rsidP="00B03B78">
      <w:pPr>
        <w:widowControl/>
        <w:adjustRightInd/>
        <w:spacing w:line="240" w:lineRule="auto"/>
        <w:ind w:right="-91"/>
        <w:jc w:val="left"/>
        <w:textAlignment w:val="auto"/>
        <w:rPr>
          <w:rFonts w:ascii="Arial" w:hAnsi="Arial" w:cs="Arial"/>
          <w:sz w:val="22"/>
          <w:szCs w:val="22"/>
        </w:rPr>
      </w:pPr>
      <w:r w:rsidRPr="00DC6000">
        <w:rPr>
          <w:rFonts w:ascii="Arial" w:hAnsi="Arial" w:cs="Arial"/>
          <w:sz w:val="22"/>
          <w:szCs w:val="22"/>
        </w:rPr>
        <w:t>__________________________________________________</w:t>
      </w:r>
    </w:p>
    <w:p w:rsidR="00B03B78" w:rsidRDefault="00B03B78" w:rsidP="00B03B78">
      <w:pPr>
        <w:autoSpaceDE w:val="0"/>
        <w:autoSpaceDN w:val="0"/>
        <w:spacing w:line="240" w:lineRule="auto"/>
        <w:rPr>
          <w:rFonts w:ascii="Arial" w:hAnsi="Arial" w:cs="Arial"/>
          <w:sz w:val="22"/>
          <w:szCs w:val="22"/>
        </w:rPr>
      </w:pPr>
      <w:r w:rsidRPr="00DC6000">
        <w:rPr>
          <w:rFonts w:ascii="Arial" w:hAnsi="Arial" w:cs="Arial"/>
          <w:color w:val="000000"/>
          <w:sz w:val="22"/>
          <w:szCs w:val="22"/>
          <w:highlight w:val="yellow"/>
        </w:rPr>
        <w:fldChar w:fldCharType="begin">
          <w:ffData>
            <w:name w:val=""/>
            <w:enabled/>
            <w:calcOnExit w:val="0"/>
            <w:textInput>
              <w:default w:val="&lt;nome legível e, na linha acima, assinatura do licitante ou de seu representante legal&gt;"/>
            </w:textInput>
          </w:ffData>
        </w:fldChar>
      </w:r>
      <w:r w:rsidRPr="00DC6000">
        <w:rPr>
          <w:rFonts w:ascii="Arial" w:hAnsi="Arial" w:cs="Arial"/>
          <w:color w:val="000000"/>
          <w:sz w:val="22"/>
          <w:szCs w:val="22"/>
          <w:highlight w:val="yellow"/>
        </w:rPr>
        <w:instrText xml:space="preserve"> FORMTEXT </w:instrText>
      </w:r>
      <w:r w:rsidRPr="00DC6000">
        <w:rPr>
          <w:rFonts w:ascii="Arial" w:hAnsi="Arial" w:cs="Arial"/>
          <w:color w:val="000000"/>
          <w:sz w:val="22"/>
          <w:szCs w:val="22"/>
          <w:highlight w:val="yellow"/>
        </w:rPr>
      </w:r>
      <w:r w:rsidRPr="00DC6000">
        <w:rPr>
          <w:rFonts w:ascii="Arial" w:hAnsi="Arial" w:cs="Arial"/>
          <w:color w:val="000000"/>
          <w:sz w:val="22"/>
          <w:szCs w:val="22"/>
          <w:highlight w:val="yellow"/>
        </w:rPr>
        <w:fldChar w:fldCharType="separate"/>
      </w:r>
      <w:r w:rsidRPr="00DC6000">
        <w:rPr>
          <w:rFonts w:ascii="Arial" w:hAnsi="Arial" w:cs="Arial"/>
          <w:noProof/>
          <w:color w:val="000000"/>
          <w:sz w:val="22"/>
          <w:szCs w:val="22"/>
          <w:highlight w:val="yellow"/>
        </w:rPr>
        <w:t>&lt;nome legível e, na linha acima, assinatura do licitante ou de seu representante legal&gt;</w:t>
      </w:r>
      <w:proofErr w:type="gramStart"/>
      <w:r w:rsidRPr="00DC6000">
        <w:rPr>
          <w:rFonts w:ascii="Arial" w:hAnsi="Arial" w:cs="Arial"/>
          <w:color w:val="000000"/>
          <w:sz w:val="22"/>
          <w:szCs w:val="22"/>
          <w:highlight w:val="yellow"/>
        </w:rPr>
        <w:fldChar w:fldCharType="end"/>
      </w:r>
      <w:proofErr w:type="gramEnd"/>
    </w:p>
    <w:p w:rsidR="0098622A" w:rsidRDefault="00B03B78">
      <w:bookmarkStart w:id="0" w:name="_GoBack"/>
      <w:bookmarkEnd w:id="0"/>
    </w:p>
    <w:sectPr w:rsidR="00986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78"/>
    <w:rsid w:val="0070308A"/>
    <w:rsid w:val="00B03B78"/>
    <w:rsid w:val="00B13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B03B78"/>
    <w:pPr>
      <w:tabs>
        <w:tab w:val="left" w:pos="-1985"/>
        <w:tab w:val="left" w:pos="-1560"/>
        <w:tab w:val="left" w:pos="709"/>
        <w:tab w:val="left" w:pos="9639"/>
        <w:tab w:val="left" w:pos="10774"/>
      </w:tabs>
      <w:ind w:left="567" w:hanging="567"/>
    </w:pPr>
    <w:rPr>
      <w:rFonts w:ascii="Arial" w:hAnsi="Arial"/>
      <w:sz w:val="22"/>
    </w:rPr>
  </w:style>
  <w:style w:type="character" w:customStyle="1" w:styleId="Recuodecorpodetexto2Char">
    <w:name w:val="Recuo de corpo de texto 2 Char"/>
    <w:basedOn w:val="Fontepargpadro"/>
    <w:link w:val="Recuodecorpodetexto2"/>
    <w:rsid w:val="00B03B78"/>
    <w:rPr>
      <w:rFonts w:ascii="Arial" w:eastAsia="Times New Roman" w:hAnsi="Arial" w:cs="Times New Roman"/>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B03B78"/>
    <w:pPr>
      <w:tabs>
        <w:tab w:val="left" w:pos="-1985"/>
        <w:tab w:val="left" w:pos="-1560"/>
        <w:tab w:val="left" w:pos="709"/>
        <w:tab w:val="left" w:pos="9639"/>
        <w:tab w:val="left" w:pos="10774"/>
      </w:tabs>
      <w:ind w:left="567" w:hanging="567"/>
    </w:pPr>
    <w:rPr>
      <w:rFonts w:ascii="Arial" w:hAnsi="Arial"/>
      <w:sz w:val="22"/>
    </w:rPr>
  </w:style>
  <w:style w:type="character" w:customStyle="1" w:styleId="Recuodecorpodetexto2Char">
    <w:name w:val="Recuo de corpo de texto 2 Char"/>
    <w:basedOn w:val="Fontepargpadro"/>
    <w:link w:val="Recuodecorpodetexto2"/>
    <w:rsid w:val="00B03B78"/>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D0F761-5939-40F8-9E7E-AACEC4A323A8}"/>
</file>

<file path=customXml/itemProps2.xml><?xml version="1.0" encoding="utf-8"?>
<ds:datastoreItem xmlns:ds="http://schemas.openxmlformats.org/officeDocument/2006/customXml" ds:itemID="{39BC9910-65AC-4C88-BFB7-1071263F4C27}"/>
</file>

<file path=customXml/itemProps3.xml><?xml version="1.0" encoding="utf-8"?>
<ds:datastoreItem xmlns:ds="http://schemas.openxmlformats.org/officeDocument/2006/customXml" ds:itemID="{37782666-1721-4EE0-92FB-AABA780DE341}"/>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2058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BDMG S.A.</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Amorim Soares</dc:creator>
  <cp:lastModifiedBy>Bruno Amorim Soares</cp:lastModifiedBy>
  <cp:revision>1</cp:revision>
  <dcterms:created xsi:type="dcterms:W3CDTF">2015-04-22T21:44:00Z</dcterms:created>
  <dcterms:modified xsi:type="dcterms:W3CDTF">2015-04-22T21:44:00Z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