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2" w:rsidRDefault="003C0512"/>
    <w:p w:rsidR="000A311F" w:rsidRPr="000A311F" w:rsidRDefault="000A311F" w:rsidP="000A31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360"/>
        </w:tabs>
        <w:spacing w:line="276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0" w:name="_Toc492297168"/>
      <w:r w:rsidRPr="000A311F">
        <w:rPr>
          <w:rFonts w:ascii="Arial" w:hAnsi="Arial" w:cs="Arial"/>
          <w:b/>
          <w:sz w:val="22"/>
          <w:szCs w:val="22"/>
        </w:rPr>
        <w:t>ANEXO VIII -  MODELO DE TERMO DE CONFIDENCIALIDADE</w:t>
      </w:r>
      <w:bookmarkEnd w:id="0"/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Ao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BANCO DE DESENVOLVIMENTO DE MINAS GERAIS S.A. – BDMG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 xml:space="preserve">Tendo em vista a contratação da </w:t>
      </w:r>
      <w:r w:rsidRPr="000A311F">
        <w:rPr>
          <w:rFonts w:ascii="Arial" w:hAnsi="Arial" w:cs="Arial"/>
          <w:i/>
          <w:sz w:val="22"/>
          <w:szCs w:val="22"/>
        </w:rPr>
        <w:t xml:space="preserve">– nome da federação </w:t>
      </w:r>
      <w:r w:rsidRPr="000A311F">
        <w:rPr>
          <w:rFonts w:ascii="Arial" w:hAnsi="Arial" w:cs="Arial"/>
          <w:sz w:val="22"/>
          <w:szCs w:val="22"/>
        </w:rPr>
        <w:t>_, de cuja equipe técnica faço parte, para realização dos serviços constantes do contrato BDMG-</w:t>
      </w:r>
      <w:proofErr w:type="spellStart"/>
      <w:r w:rsidRPr="000A311F">
        <w:rPr>
          <w:rFonts w:ascii="Arial" w:hAnsi="Arial" w:cs="Arial"/>
          <w:sz w:val="22"/>
          <w:szCs w:val="22"/>
        </w:rPr>
        <w:t>xxxx</w:t>
      </w:r>
      <w:proofErr w:type="spellEnd"/>
      <w:r w:rsidRPr="000A311F">
        <w:rPr>
          <w:rFonts w:ascii="Arial" w:hAnsi="Arial" w:cs="Arial"/>
          <w:sz w:val="22"/>
          <w:szCs w:val="22"/>
        </w:rPr>
        <w:t>/201x e, considerando o acesso a informações confidenciais relacionadas ao Banco de Desenvolvimento de Minas Gerais S.A. – BDMG, comprometo-me, de acordo com este TERMO DE CONFIDENCIALIDADE, aos termos e condições abaixo discriminados.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1. Para os fins deste instrumento, as informações e os documentos normalmente não divulgados ao público são considerados confidenciais, sendo classificados como não passíveis de reprodução e de uso ou acesso restrito.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2. Assim, comprometo-me: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Pr="000A311F">
        <w:rPr>
          <w:rFonts w:ascii="Arial" w:hAnsi="Arial" w:cs="Arial"/>
          <w:sz w:val="22"/>
          <w:szCs w:val="22"/>
        </w:rPr>
        <w:t xml:space="preserve">a manter, em relação a terceiros, sigilo sobre todas as informações confidenciais a que tenha acesso, especialmente aquelas cobertas pelo sigilo bancário, conforme o disposto na Lei Complementar nº 105, de 10.01.2001; 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(b) a utilizar as informações relacionadas ao BANCO DE DESENVOLVIMENTO DE MINAS GERAIS S.A. – BDMG exclusivamente na execução dos serviços constantes do contrato BDMG-</w:t>
      </w:r>
      <w:proofErr w:type="spellStart"/>
      <w:r w:rsidRPr="000A311F">
        <w:rPr>
          <w:rFonts w:ascii="Arial" w:hAnsi="Arial" w:cs="Arial"/>
          <w:sz w:val="22"/>
          <w:szCs w:val="22"/>
        </w:rPr>
        <w:t>xxxx</w:t>
      </w:r>
      <w:proofErr w:type="spellEnd"/>
      <w:r w:rsidRPr="000A311F">
        <w:rPr>
          <w:rFonts w:ascii="Arial" w:hAnsi="Arial" w:cs="Arial"/>
          <w:sz w:val="22"/>
          <w:szCs w:val="22"/>
        </w:rPr>
        <w:t xml:space="preserve">/201x; 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(c) a não divulgar a terceiros, revelar, reproduzir ou, ainda, de qualquer modo dispor das referidas informações em relação ao BANCO DE DESENVOLVIMENTO DE MINAS GERAIS S.A. – BDMG ou às entidades a este relacionadas.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3. Não se consideram “terceiros”, porém, para os efeitos do item anterior, as pessoas físicas e/ou jurídicas participantes da execução dos serviços constantes do contrato BDMG-</w:t>
      </w:r>
      <w:proofErr w:type="spellStart"/>
      <w:r w:rsidRPr="000A311F">
        <w:rPr>
          <w:rFonts w:ascii="Arial" w:hAnsi="Arial" w:cs="Arial"/>
          <w:sz w:val="22"/>
          <w:szCs w:val="22"/>
        </w:rPr>
        <w:t>xxxx</w:t>
      </w:r>
      <w:proofErr w:type="spellEnd"/>
      <w:r w:rsidRPr="000A311F">
        <w:rPr>
          <w:rFonts w:ascii="Arial" w:hAnsi="Arial" w:cs="Arial"/>
          <w:sz w:val="22"/>
          <w:szCs w:val="22"/>
        </w:rPr>
        <w:t>/201x.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 xml:space="preserve">4. São de minha exclusiva responsabilidade todos os danos decorrentes de eventual violação ao compromisso de confidencialidade ora firmado. Caso seja </w:t>
      </w:r>
      <w:proofErr w:type="gramStart"/>
      <w:r w:rsidRPr="000A311F">
        <w:rPr>
          <w:rFonts w:ascii="Arial" w:hAnsi="Arial" w:cs="Arial"/>
          <w:sz w:val="22"/>
          <w:szCs w:val="22"/>
        </w:rPr>
        <w:t>obrigado(</w:t>
      </w:r>
      <w:proofErr w:type="gramEnd"/>
      <w:r w:rsidRPr="000A311F">
        <w:rPr>
          <w:rFonts w:ascii="Arial" w:hAnsi="Arial" w:cs="Arial"/>
          <w:sz w:val="22"/>
          <w:szCs w:val="22"/>
        </w:rPr>
        <w:t>a) a revelar qualquer informação confidencial por determinação legal de autoridades competentes, devo, imediatamente, notificar o BANCO DE DESENVOLVIMENTO DE MINAS GERAIS S.A. – BDMG e me comprometer a cumprir a referida determinação no limite do estritamente solicitado.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0A311F">
        <w:rPr>
          <w:rFonts w:ascii="Arial" w:hAnsi="Arial" w:cs="Arial"/>
          <w:sz w:val="22"/>
          <w:szCs w:val="22"/>
        </w:rPr>
        <w:t xml:space="preserve">A fim de dirimir qualquer controvérsia oriunda do presente “Termo de </w:t>
      </w:r>
      <w:proofErr w:type="gramStart"/>
      <w:r w:rsidRPr="000A311F">
        <w:rPr>
          <w:rFonts w:ascii="Arial" w:hAnsi="Arial" w:cs="Arial"/>
          <w:sz w:val="22"/>
          <w:szCs w:val="22"/>
        </w:rPr>
        <w:t>Confidencialidade,”</w:t>
      </w:r>
      <w:proofErr w:type="gramEnd"/>
      <w:r w:rsidRPr="000A311F">
        <w:rPr>
          <w:rFonts w:ascii="Arial" w:hAnsi="Arial" w:cs="Arial"/>
          <w:sz w:val="22"/>
          <w:szCs w:val="22"/>
        </w:rPr>
        <w:t xml:space="preserve"> elejo o foro de Belo Horizonte/MG, com renúncia de qualquer outro, por mais privilegiado que seja.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_________________________________________________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Nome completo</w:t>
      </w:r>
    </w:p>
    <w:p w:rsidR="000A311F" w:rsidRPr="000A311F" w:rsidRDefault="000A311F" w:rsidP="000A311F">
      <w:pPr>
        <w:tabs>
          <w:tab w:val="left" w:pos="-2410"/>
          <w:tab w:val="left" w:pos="-2268"/>
          <w:tab w:val="left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11F">
        <w:rPr>
          <w:rFonts w:ascii="Arial" w:hAnsi="Arial" w:cs="Arial"/>
          <w:sz w:val="22"/>
          <w:szCs w:val="22"/>
        </w:rPr>
        <w:t>CPF</w:t>
      </w:r>
    </w:p>
    <w:p w:rsidR="0038440B" w:rsidRPr="0038440B" w:rsidRDefault="0038440B" w:rsidP="0038440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1C0770" w:rsidRDefault="001C0770"/>
    <w:sectPr w:rsidR="001C0770" w:rsidSect="001C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1BE2"/>
    <w:rsid w:val="000A311F"/>
    <w:rsid w:val="001C0770"/>
    <w:rsid w:val="0038440B"/>
    <w:rsid w:val="003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16B-1EAD-4E67-969F-7B9C540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4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C07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C077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1C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84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2018-11-30T19:00:00Z</dcterms:created>
  <dcterms:modified xsi:type="dcterms:W3CDTF">2018-11-30T19:00:00Z</dcterms:modified>
</cp:coreProperties>
</file>