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FE" w:rsidRDefault="007D3AFE"/>
    <w:tbl>
      <w:tblPr>
        <w:tblW w:w="4929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5194"/>
      </w:tblGrid>
      <w:tr w:rsidR="007B4BB4" w:rsidRPr="007B4BB4" w:rsidTr="00CA032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BB4" w:rsidRPr="007B4BB4" w:rsidRDefault="007B4BB4" w:rsidP="007B4BB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BDMG-24</w:t>
            </w:r>
            <w:r w:rsidRPr="007B4BB4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/2018</w:t>
            </w:r>
          </w:p>
          <w:p w:rsidR="007B4BB4" w:rsidRPr="007B4BB4" w:rsidRDefault="007B4BB4" w:rsidP="007B4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7B4BB4" w:rsidRPr="007B4BB4" w:rsidRDefault="007B4BB4" w:rsidP="007B4BB4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7B4BB4" w:rsidRPr="007B4BB4" w:rsidTr="00CA032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BB4" w:rsidRPr="007B4BB4" w:rsidRDefault="007B4BB4" w:rsidP="007B4BB4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7B4BB4" w:rsidRPr="007B4BB4" w:rsidTr="00CA032C">
        <w:tc>
          <w:tcPr>
            <w:tcW w:w="2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BB4" w:rsidRPr="007B4BB4" w:rsidRDefault="007B4BB4" w:rsidP="007B4B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7B4BB4" w:rsidRPr="007B4BB4" w:rsidRDefault="007B4BB4" w:rsidP="007B4BB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2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BB4" w:rsidRPr="007B4BB4" w:rsidRDefault="007B4BB4" w:rsidP="007B4BB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7B4BB4" w:rsidRPr="007B4BB4" w:rsidRDefault="007B4BB4" w:rsidP="007B4BB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7B4BB4" w:rsidRPr="007B4BB4" w:rsidTr="00CA032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4BB4" w:rsidRPr="007B4BB4" w:rsidRDefault="007B4BB4" w:rsidP="007B4BB4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ITEM DE FORNECIMENTO: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7832"/>
            </w:tblGrid>
            <w:tr w:rsidR="007B4BB4" w:rsidRPr="007B4BB4" w:rsidTr="00CA032C">
              <w:trPr>
                <w:trHeight w:val="630"/>
              </w:trPr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B4BB4"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CÓDIGO SIAD</w:t>
                  </w:r>
                </w:p>
              </w:tc>
              <w:tc>
                <w:tcPr>
                  <w:tcW w:w="4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7B4BB4"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DESCRIÇÃO - SIAD</w:t>
                  </w:r>
                </w:p>
              </w:tc>
            </w:tr>
            <w:tr w:rsidR="007B4BB4" w:rsidRPr="007B4BB4" w:rsidTr="00CA032C">
              <w:trPr>
                <w:trHeight w:val="533"/>
              </w:trPr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szCs w:val="24"/>
                      <w:lang w:eastAsia="pt-BR"/>
                    </w:rPr>
                    <w:t>22659</w:t>
                  </w:r>
                </w:p>
              </w:tc>
              <w:tc>
                <w:tcPr>
                  <w:tcW w:w="4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BB4" w:rsidRPr="007B4BB4" w:rsidRDefault="007B4BB4" w:rsidP="007B4BB4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</w:pPr>
                </w:p>
                <w:p w:rsidR="007B4BB4" w:rsidRPr="007B4BB4" w:rsidRDefault="007B4BB4" w:rsidP="007B4BB4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PRESTACAO DE SERVICOS DE EXTENSAO DE GARANTIA PARA EQUIPAMENTOS DE INFORMATICA</w:t>
                  </w:r>
                </w:p>
                <w:p w:rsidR="007B4BB4" w:rsidRPr="007B4BB4" w:rsidRDefault="007B4BB4" w:rsidP="007B4BB4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</w:pPr>
                </w:p>
                <w:p w:rsidR="007B4BB4" w:rsidRPr="007B4BB4" w:rsidRDefault="007B4BB4" w:rsidP="007B4BB4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 xml:space="preserve">Complementação da descrição: serviços de extensão de garantia CISCO SMARTNET, na modalidade 8 </w:t>
                  </w:r>
                  <w:proofErr w:type="gramStart"/>
                  <w:r w:rsidRPr="007B4BB4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x</w:t>
                  </w:r>
                  <w:proofErr w:type="gramEnd"/>
                  <w:r w:rsidRPr="007B4BB4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 xml:space="preserve"> 5 x Next Business Day, nível de serviço SNT, pelo prazo de 03 (três) anos, para equipamentos Cisco de propriedade do BDMG, conforme especificações do Edital BDMG- 0xx/2018 e seus anexos.</w:t>
                  </w:r>
                </w:p>
                <w:p w:rsidR="007B4BB4" w:rsidRPr="007B4BB4" w:rsidRDefault="007B4BB4" w:rsidP="007B4BB4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pt-BR"/>
                    </w:rPr>
                  </w:pPr>
                </w:p>
              </w:tc>
            </w:tr>
          </w:tbl>
          <w:p w:rsidR="007B4BB4" w:rsidRPr="007B4BB4" w:rsidRDefault="007B4BB4" w:rsidP="007B4BB4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</w:p>
        </w:tc>
      </w:tr>
      <w:tr w:rsidR="007B4BB4" w:rsidRPr="007B4BB4" w:rsidTr="00CA032C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4BB4" w:rsidRPr="007B4BB4" w:rsidRDefault="007B4BB4" w:rsidP="007B4BB4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7B4BB4" w:rsidRPr="007B4BB4" w:rsidRDefault="007B4BB4" w:rsidP="007B4BB4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6.  </w:t>
            </w:r>
            <w:r w:rsidRPr="007B4BB4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PREÇO PROPOSTO PELO ITEM: </w:t>
            </w: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2517"/>
              <w:gridCol w:w="2485"/>
              <w:gridCol w:w="1443"/>
              <w:gridCol w:w="2166"/>
            </w:tblGrid>
            <w:tr w:rsidR="007B4BB4" w:rsidRPr="007B4BB4" w:rsidTr="00CA032C">
              <w:trPr>
                <w:trHeight w:val="300"/>
                <w:jc w:val="center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Item</w:t>
                  </w:r>
                </w:p>
              </w:tc>
              <w:tc>
                <w:tcPr>
                  <w:tcW w:w="1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1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spellStart"/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Part</w:t>
                  </w:r>
                  <w:proofErr w:type="spellEnd"/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-number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Quantidade</w:t>
                  </w:r>
                </w:p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Equipamentos</w:t>
                  </w:r>
                </w:p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(Q)</w:t>
                  </w:r>
                </w:p>
              </w:tc>
              <w:tc>
                <w:tcPr>
                  <w:tcW w:w="1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Valor Unitário</w:t>
                  </w:r>
                </w:p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(P)</w:t>
                  </w:r>
                </w:p>
              </w:tc>
            </w:tr>
            <w:tr w:rsidR="007B4BB4" w:rsidRPr="007B4BB4" w:rsidTr="00CA032C">
              <w:trPr>
                <w:trHeight w:val="1019"/>
                <w:jc w:val="center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highlight w:val="yellow"/>
                      <w:shd w:val="clear" w:color="auto" w:fill="FFFFFF"/>
                      <w:lang w:val="en-US" w:eastAsia="pt-BR"/>
                    </w:rPr>
                  </w:pPr>
                </w:p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highlight w:val="yellow"/>
                      <w:shd w:val="clear" w:color="auto" w:fill="FFFFFF"/>
                      <w:lang w:val="en-US"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shd w:val="clear" w:color="auto" w:fill="FFFFFF"/>
                      <w:lang w:val="en-US" w:eastAsia="pt-BR"/>
                    </w:rPr>
                    <w:t xml:space="preserve">Switch Cisco Catalyst </w:t>
                  </w: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highlight w:val="yellow"/>
                      <w:shd w:val="clear" w:color="auto" w:fill="FFFFFF"/>
                      <w:lang w:val="en-US" w:eastAsia="pt-BR"/>
                    </w:rPr>
                    <w:br/>
                  </w: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shd w:val="clear" w:color="auto" w:fill="FFFFFF"/>
                      <w:lang w:val="en-US" w:eastAsia="pt-BR"/>
                    </w:rPr>
                    <w:t>WS-C3750X-24T-S</w:t>
                  </w: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highlight w:val="yellow"/>
                      <w:shd w:val="clear" w:color="auto" w:fill="FFFFFF"/>
                      <w:lang w:val="en-US" w:eastAsia="pt-BR"/>
                    </w:rPr>
                    <w:br/>
                  </w: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shd w:val="clear" w:color="auto" w:fill="FFFFFF"/>
                      <w:lang w:val="en-US" w:eastAsia="pt-BR"/>
                    </w:rPr>
                    <w:t>(CON-SNT-3750X2TS)</w:t>
                  </w:r>
                </w:p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n-US" w:eastAsia="pt-BR"/>
                    </w:rPr>
                  </w:pPr>
                </w:p>
              </w:tc>
              <w:bookmarkStart w:id="0" w:name="_GoBack"/>
              <w:tc>
                <w:tcPr>
                  <w:tcW w:w="1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n-US"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part-number&gt;"/>
                        </w:textInput>
                      </w:ffData>
                    </w:fldChar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instrText xml:space="preserve"> FORMTEXT </w:instrText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separate"/>
                  </w:r>
                  <w:r w:rsidRPr="007B4BB4">
                    <w:rPr>
                      <w:rFonts w:ascii="Arial" w:eastAsia="Times New Roman" w:hAnsi="Arial" w:cs="Arial"/>
                      <w:noProof/>
                      <w:lang w:eastAsia="pt-BR"/>
                    </w:rPr>
                    <w:t>&lt;informar part-number&gt;</w:t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end"/>
                  </w:r>
                  <w:bookmarkEnd w:id="0"/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6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valor unitário&gt;"/>
                        </w:textInput>
                      </w:ffData>
                    </w:fldChar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instrText xml:space="preserve"> FORMTEXT </w:instrText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separate"/>
                  </w:r>
                  <w:r w:rsidRPr="007B4BB4">
                    <w:rPr>
                      <w:rFonts w:ascii="Arial" w:eastAsia="Times New Roman" w:hAnsi="Arial" w:cs="Arial"/>
                      <w:noProof/>
                      <w:lang w:eastAsia="pt-BR"/>
                    </w:rPr>
                    <w:t>&lt;informar valor unitário&gt;</w:t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end"/>
                  </w:r>
                </w:p>
              </w:tc>
            </w:tr>
            <w:tr w:rsidR="007B4BB4" w:rsidRPr="007B4BB4" w:rsidTr="00CA032C">
              <w:trPr>
                <w:trHeight w:val="1089"/>
                <w:jc w:val="center"/>
              </w:trPr>
              <w:tc>
                <w:tcPr>
                  <w:tcW w:w="381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Calibri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2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shd w:val="clear" w:color="auto" w:fill="FFFFFF"/>
                      <w:lang w:val="en-US"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shd w:val="clear" w:color="auto" w:fill="FFFFFF"/>
                      <w:lang w:val="en-US" w:eastAsia="pt-BR"/>
                    </w:rPr>
                    <w:t>Wireless Controller</w:t>
                  </w:r>
                </w:p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highlight w:val="yellow"/>
                      <w:shd w:val="clear" w:color="auto" w:fill="FFFFFF"/>
                      <w:lang w:val="en-US"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shd w:val="clear" w:color="auto" w:fill="FFFFFF"/>
                      <w:lang w:val="en-US" w:eastAsia="pt-BR"/>
                    </w:rPr>
                    <w:t>AIR-CT5508-25-K9</w:t>
                  </w: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highlight w:val="yellow"/>
                      <w:shd w:val="clear" w:color="auto" w:fill="FFFFFF"/>
                      <w:lang w:val="en-US" w:eastAsia="pt-BR"/>
                    </w:rPr>
                    <w:t xml:space="preserve"> </w:t>
                  </w: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highlight w:val="yellow"/>
                      <w:shd w:val="clear" w:color="auto" w:fill="FFFFFF"/>
                      <w:lang w:val="en-US" w:eastAsia="pt-BR"/>
                    </w:rPr>
                    <w:br/>
                  </w:r>
                  <w:r w:rsidRPr="007B4BB4">
                    <w:rPr>
                      <w:rFonts w:ascii="Arial" w:eastAsia="Times New Roman" w:hAnsi="Arial" w:cs="Arial"/>
                      <w:color w:val="333333"/>
                      <w:sz w:val="18"/>
                      <w:szCs w:val="16"/>
                      <w:shd w:val="clear" w:color="auto" w:fill="FFFFFF"/>
                      <w:lang w:val="en-US" w:eastAsia="pt-BR"/>
                    </w:rPr>
                    <w:t>(CON-SNT-CT0825)</w:t>
                  </w:r>
                </w:p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n-US" w:eastAsia="pt-BR"/>
                    </w:rPr>
                  </w:pPr>
                </w:p>
              </w:tc>
              <w:tc>
                <w:tcPr>
                  <w:tcW w:w="1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part-number&gt;"/>
                        </w:textInput>
                      </w:ffData>
                    </w:fldChar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instrText xml:space="preserve"> FORMTEXT </w:instrText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separate"/>
                  </w:r>
                  <w:r w:rsidRPr="007B4BB4">
                    <w:rPr>
                      <w:rFonts w:ascii="Arial" w:eastAsia="Times New Roman" w:hAnsi="Arial" w:cs="Arial"/>
                      <w:noProof/>
                      <w:lang w:eastAsia="pt-BR"/>
                    </w:rPr>
                    <w:t>&lt;informar part-number&gt;</w:t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7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B4BB4" w:rsidRPr="007B4BB4" w:rsidRDefault="007B4BB4" w:rsidP="007B4B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valor unitário&gt;"/>
                        </w:textInput>
                      </w:ffData>
                    </w:fldChar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instrText xml:space="preserve"> FORMTEXT </w:instrText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separate"/>
                  </w:r>
                  <w:r w:rsidRPr="007B4BB4">
                    <w:rPr>
                      <w:rFonts w:ascii="Arial" w:eastAsia="Times New Roman" w:hAnsi="Arial" w:cs="Arial"/>
                      <w:noProof/>
                      <w:lang w:eastAsia="pt-BR"/>
                    </w:rPr>
                    <w:t>&lt;informar valor unitário&gt;</w:t>
                  </w:r>
                  <w:r w:rsidRPr="007B4BB4">
                    <w:rPr>
                      <w:rFonts w:ascii="Arial" w:eastAsia="Times New Roman" w:hAnsi="Arial" w:cs="Arial"/>
                      <w:lang w:eastAsia="pt-BR"/>
                    </w:rPr>
                    <w:fldChar w:fldCharType="end"/>
                  </w:r>
                </w:p>
              </w:tc>
            </w:tr>
          </w:tbl>
          <w:p w:rsidR="007B4BB4" w:rsidRPr="007B4BB4" w:rsidRDefault="007B4BB4" w:rsidP="007B4BB4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B4BB4" w:rsidRPr="007B4BB4" w:rsidRDefault="007B4BB4" w:rsidP="007B4BB4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7B4BB4">
              <w:rPr>
                <w:rFonts w:ascii="Arial" w:eastAsia="Calibri" w:hAnsi="Arial" w:cs="Arial"/>
                <w:b/>
              </w:rPr>
              <w:t xml:space="preserve">PREÇO GLOBAL PROPOSTO – ∑ (Q x P): </w:t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valor global proposto&gt;"/>
                  </w:textInput>
                </w:ffData>
              </w:fldChar>
            </w:r>
            <w:bookmarkStart w:id="1" w:name="Texto1"/>
            <w:r w:rsidRPr="007B4BB4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b/>
                <w:noProof/>
                <w:lang w:eastAsia="pt-BR"/>
              </w:rPr>
              <w:t>&lt;valor global proposto&gt;</w:t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  <w:bookmarkEnd w:id="1"/>
            <w:r w:rsidRPr="007B4BB4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valor global proposto por extenso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b/>
                <w:noProof/>
                <w:lang w:eastAsia="pt-BR"/>
              </w:rPr>
              <w:t>&lt;valor global proposto por extenso&gt;</w:t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  <w:r w:rsidRPr="007B4BB4">
              <w:rPr>
                <w:rFonts w:ascii="Arial" w:eastAsia="Times New Roman" w:hAnsi="Arial" w:cs="Arial"/>
                <w:b/>
                <w:lang w:eastAsia="pt-BR"/>
              </w:rPr>
              <w:t>)</w:t>
            </w:r>
          </w:p>
          <w:p w:rsidR="007B4BB4" w:rsidRPr="007B4BB4" w:rsidRDefault="007B4BB4" w:rsidP="007B4BB4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B4BB4" w:rsidRPr="007B4BB4" w:rsidRDefault="007B4BB4" w:rsidP="007B4BB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B4BB4">
              <w:rPr>
                <w:rFonts w:ascii="Arial" w:eastAsia="Times New Roman" w:hAnsi="Arial" w:cs="Arial"/>
                <w:lang w:eastAsia="pt-BR"/>
              </w:rPr>
              <w:t>Declaro que no preço ora proposto estão incluídos todos os custos necessários à entrega do objeto, incluídos transportes e fretes, prêmios de seguro, taxas, tributos, emolumentos, outras despesas de qualquer natureza que se fizerem necessárias e todos os ônus diretos ou indiretos, responsabilizando-me perante terceiros, inclusive perante as concessionárias de serviços públicos, não cabendo ao BDMG quaisquer custos adicionais.</w:t>
            </w:r>
          </w:p>
          <w:p w:rsidR="007B4BB4" w:rsidRPr="007B4BB4" w:rsidRDefault="007B4BB4" w:rsidP="007B4BB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B4BB4" w:rsidRPr="007B4BB4" w:rsidRDefault="007B4BB4" w:rsidP="007B4BB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B4BB4">
              <w:rPr>
                <w:rFonts w:ascii="Arial" w:eastAsia="Times New Roman" w:hAnsi="Arial" w:cs="Arial"/>
                <w:lang w:eastAsia="pt-BR"/>
              </w:rPr>
              <w:t>Declaro que conheço, aceito e serão atendidas todas as condições estabelecidas no edital do Pregão BDMG- 24/2018.</w:t>
            </w:r>
          </w:p>
          <w:p w:rsidR="007B4BB4" w:rsidRPr="007B4BB4" w:rsidRDefault="007B4BB4" w:rsidP="007B4BB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B4BB4" w:rsidRPr="007B4BB4" w:rsidRDefault="007B4BB4" w:rsidP="007B4BB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B4BB4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7B4BB4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da prestação dos serviços, tais como tributos, taxas, fretes, ou outros</w:t>
            </w:r>
            <w:r w:rsidRPr="007B4BB4">
              <w:rPr>
                <w:rFonts w:ascii="Arial" w:eastAsia="Times New Roman" w:hAnsi="Arial" w:cs="Arial"/>
                <w:lang w:eastAsia="pt-BR"/>
              </w:rPr>
              <w:t xml:space="preserve"> necessários ao cumprimento integral do objeto do contrato</w:t>
            </w:r>
            <w:r w:rsidRPr="007B4BB4">
              <w:rPr>
                <w:rFonts w:ascii="Arial" w:eastAsia="Times New Roman" w:hAnsi="Arial" w:cs="Arial"/>
                <w:bCs/>
                <w:lang w:eastAsia="pt-BR"/>
              </w:rPr>
              <w:t xml:space="preserve"> ou ainda quaisquer outros que porventura possam recair sobre ele, </w:t>
            </w:r>
            <w:r w:rsidRPr="007B4BB4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7B4BB4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7B4BB4" w:rsidRPr="007B4BB4" w:rsidRDefault="007B4BB4" w:rsidP="007B4BB4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7B4BB4" w:rsidRPr="007B4BB4" w:rsidTr="00CA032C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BB4" w:rsidRPr="007B4BB4" w:rsidRDefault="007B4BB4" w:rsidP="007B4BB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lastRenderedPageBreak/>
              <w:t>7. PRAZO DE VALIDADE DA PROPOSTA:</w:t>
            </w:r>
          </w:p>
          <w:p w:rsidR="007B4BB4" w:rsidRPr="007B4BB4" w:rsidRDefault="007B4BB4" w:rsidP="007B4BB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em dias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em dias&gt;</w:t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por extenso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por extenso&gt;</w:t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t>) dias.</w:t>
            </w:r>
          </w:p>
          <w:p w:rsidR="007B4BB4" w:rsidRPr="007B4BB4" w:rsidRDefault="007B4BB4" w:rsidP="007B4BB4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i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i/>
                <w:sz w:val="20"/>
                <w:szCs w:val="24"/>
                <w:lang w:eastAsia="pt-BR"/>
              </w:rPr>
              <w:t>Obs.: O prazo de validade da proposta deverá ser igual ou superior a 60 (sessenta) dias, contados na forma do edital, Anexo III, item 7.</w:t>
            </w:r>
          </w:p>
        </w:tc>
      </w:tr>
      <w:tr w:rsidR="007B4BB4" w:rsidRPr="007B4BB4" w:rsidTr="00CA032C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BB4" w:rsidRPr="007B4BB4" w:rsidRDefault="007B4BB4" w:rsidP="007B4BB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b/>
                <w:szCs w:val="24"/>
                <w:lang w:eastAsia="pt-BR"/>
              </w:rPr>
              <w:t>8. DATA E ASSINATURA</w:t>
            </w:r>
          </w:p>
          <w:p w:rsidR="007B4BB4" w:rsidRPr="007B4BB4" w:rsidRDefault="007B4BB4" w:rsidP="007B4BB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7B4BB4" w:rsidRPr="007B4BB4" w:rsidRDefault="007B4BB4" w:rsidP="007B4BB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7B4BB4" w:rsidRPr="007B4BB4" w:rsidRDefault="007B4BB4" w:rsidP="007B4BB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7B4BB4" w:rsidRPr="007B4BB4" w:rsidRDefault="007B4BB4" w:rsidP="007B4BB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7B4BB4" w:rsidRPr="007B4BB4" w:rsidRDefault="007B4BB4" w:rsidP="007B4BB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7B4BB4" w:rsidRPr="007B4BB4" w:rsidRDefault="007B4BB4" w:rsidP="007B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7B4BB4" w:rsidRPr="007B4BB4" w:rsidRDefault="007B4BB4" w:rsidP="007B4BB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B4BB4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7B4BB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7B4BB4" w:rsidRDefault="007B4BB4"/>
    <w:sectPr w:rsidR="007B4BB4" w:rsidSect="007B4B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B4"/>
    <w:rsid w:val="007B4BB4"/>
    <w:rsid w:val="007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77F25-04D2-4CCD-A62B-2ECD2B8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38CA95-840F-4FB4-852A-B5DE0D73D5CD}"/>
</file>

<file path=customXml/itemProps2.xml><?xml version="1.0" encoding="utf-8"?>
<ds:datastoreItem xmlns:ds="http://schemas.openxmlformats.org/officeDocument/2006/customXml" ds:itemID="{17715C41-629A-43E5-B962-C2F1F105DED1}"/>
</file>

<file path=customXml/itemProps3.xml><?xml version="1.0" encoding="utf-8"?>
<ds:datastoreItem xmlns:ds="http://schemas.openxmlformats.org/officeDocument/2006/customXml" ds:itemID="{EFE87EDF-1CD3-465A-AF86-E566A5F37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2018-08-09T12:36:00Z</dcterms:created>
  <dcterms:modified xsi:type="dcterms:W3CDTF">2018-08-09T12:37:00Z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