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D16A" w14:textId="77777777" w:rsidR="00115D86" w:rsidRPr="004D0E8C" w:rsidRDefault="00115D86" w:rsidP="006E47E5">
      <w:pPr>
        <w:autoSpaceDE w:val="0"/>
        <w:autoSpaceDN w:val="0"/>
        <w:adjustRightInd w:val="0"/>
        <w:spacing w:before="360" w:after="360" w:line="288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66A789CA" w14:textId="77777777" w:rsidR="006E47E5" w:rsidRPr="004D0E8C" w:rsidRDefault="006E47E5" w:rsidP="006E47E5">
      <w:pPr>
        <w:autoSpaceDE w:val="0"/>
        <w:autoSpaceDN w:val="0"/>
        <w:adjustRightInd w:val="0"/>
        <w:spacing w:before="360" w:after="360" w:line="288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>ESCLARECIMENTOS</w:t>
      </w:r>
    </w:p>
    <w:p w14:paraId="6BE7645F" w14:textId="41A3EC4D" w:rsidR="006E47E5" w:rsidRPr="004D0E8C" w:rsidRDefault="006E47E5" w:rsidP="004D0E8C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Em atenção a algumas dúvidas encaminhadas ao BDMG, no âmbito do Edital de Chamamento Público para Apoio Técnico para Estruturação de Projetos de Infraestrutura com Investimentos e Operação Privados, esclarecemos:</w:t>
      </w:r>
    </w:p>
    <w:p w14:paraId="45741F83" w14:textId="78619833" w:rsidR="00F14012" w:rsidRPr="004D0E8C" w:rsidRDefault="00E85DA1" w:rsidP="004D0E8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As solicitações de apoio ser</w:t>
      </w:r>
      <w:r w:rsidR="00F14012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ão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encaminhadas ao Banco de Desenvolvimento de Minas Gerais S.A. – BDMG, em atenção ao </w:t>
      </w:r>
      <w:r w:rsidR="00F14012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seu representante legal, 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Sr. Marco Aurélio </w:t>
      </w:r>
      <w:r w:rsidR="00F14012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Crocco Afonso</w:t>
      </w:r>
      <w:r w:rsidR="0064623A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– Diretor Presidente</w:t>
      </w:r>
      <w:r w:rsidR="00F14012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, devendo ser protocolizadas</w:t>
      </w:r>
      <w:r w:rsidR="0068264B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pessoalmente ou por via postal no endereço Rua da Bahia, 1600, bairro Lourdes, Belo Horizonte, Minas Gerais, CEP 30.160-907</w:t>
      </w:r>
      <w:r w:rsidR="00F14012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. </w:t>
      </w:r>
    </w:p>
    <w:p w14:paraId="13DF522F" w14:textId="77777777" w:rsidR="00245C35" w:rsidRPr="004D0E8C" w:rsidRDefault="0068264B" w:rsidP="004D0E8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A solicitação deverá ser assinada pelo representante legal do Município ou do Consórcio Intermunicipal interessado</w:t>
      </w:r>
      <w:r w:rsidR="00245C3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e nela deverão 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constar </w:t>
      </w:r>
      <w:r w:rsidR="00245C3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os requisitos mínimos dispostos no subitem 3.2. do referido Edital de Chamamento Público, podendo ser utilizado o modelo abaixo ou outro modelo entendido cabível pelo solicitante. </w:t>
      </w:r>
    </w:p>
    <w:p w14:paraId="30A879C3" w14:textId="77777777" w:rsidR="007D0657" w:rsidRDefault="007D0657" w:rsidP="007D0657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>Em caso de consórcio público intermunicipal deverão ser também encaminhados junto à solicitação: documentação de formalização jurídica (protocolo de intenções; estatuto social, contratos de gestão).</w:t>
      </w:r>
    </w:p>
    <w:p w14:paraId="2E8D0031" w14:textId="05CE0D22" w:rsidR="006E47E5" w:rsidRPr="004D0E8C" w:rsidRDefault="006E47E5" w:rsidP="004D0E8C">
      <w:pPr>
        <w:spacing w:before="240" w:after="120"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14:paraId="606A83F4" w14:textId="77777777" w:rsidR="00245C35" w:rsidRPr="004D0E8C" w:rsidRDefault="00245C35" w:rsidP="004D0E8C">
      <w:pPr>
        <w:spacing w:before="240" w:after="120"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14:paraId="7BA40780" w14:textId="77777777" w:rsidR="00115D86" w:rsidRPr="004D0E8C" w:rsidRDefault="00115D86" w:rsidP="004D0E8C">
      <w:pPr>
        <w:spacing w:before="240" w:after="120"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br w:type="page"/>
      </w:r>
    </w:p>
    <w:p w14:paraId="724D274C" w14:textId="5B1CD1A8" w:rsidR="006E47E5" w:rsidRPr="004D0E8C" w:rsidRDefault="006E47E5" w:rsidP="004D0E8C">
      <w:pPr>
        <w:spacing w:before="120" w:after="60"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lastRenderedPageBreak/>
        <w:t xml:space="preserve">MODELO DE </w:t>
      </w:r>
      <w:r w:rsidR="00245C35" w:rsidRPr="004D0E8C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>SOLICITAÇÃO DE APOIO TÉCNICO DO BDMG PARA ESTRUTURAÇÃO DE PROJETO DE CONCESSÃO PÚBLICA</w:t>
      </w:r>
    </w:p>
    <w:p w14:paraId="4B76927E" w14:textId="77777777" w:rsidR="00245C35" w:rsidRPr="004D0E8C" w:rsidRDefault="00245C35" w:rsidP="004D0E8C">
      <w:pPr>
        <w:spacing w:before="120" w:after="60" w:line="276" w:lineRule="auto"/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14:paraId="14E9841A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5D7D85BA" w14:textId="60E19984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A</w:t>
      </w:r>
      <w:r w:rsidR="00400200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o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</w:p>
    <w:p w14:paraId="33853F53" w14:textId="05BC1C15" w:rsidR="00400200" w:rsidRPr="004D0E8C" w:rsidRDefault="00400200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Sr. Marco Aurélio Crocco Afonso</w:t>
      </w:r>
    </w:p>
    <w:p w14:paraId="1C8E05C8" w14:textId="0F808D52" w:rsidR="00400200" w:rsidRPr="004D0E8C" w:rsidRDefault="00400200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Presidente </w:t>
      </w:r>
    </w:p>
    <w:p w14:paraId="338017D3" w14:textId="435F4254" w:rsidR="006E47E5" w:rsidRPr="004D0E8C" w:rsidRDefault="00400200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Banco de Desenvolvimento de Minas Gerais S.A. - BDMG</w:t>
      </w:r>
    </w:p>
    <w:p w14:paraId="388077EB" w14:textId="77777777" w:rsidR="00400200" w:rsidRPr="004D0E8C" w:rsidRDefault="00400200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399F48BF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2EB68BF3" w14:textId="683AA9B6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Ref.: Edital de </w:t>
      </w:r>
      <w:r w:rsidR="00400200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Chamamento Público para Apoio Técnico para Estruturação de Projetos de Infraestrutura com Investimentos e Operação Privados</w:t>
      </w:r>
    </w:p>
    <w:p w14:paraId="2C23A479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6E697C76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5FD8B825" w14:textId="528BE43B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Prezado Senhor</w:t>
      </w:r>
      <w:r w:rsidR="004D0E8C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Diretor Presidente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,</w:t>
      </w:r>
    </w:p>
    <w:p w14:paraId="181D5842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38CF9646" w14:textId="2BCE4C15" w:rsidR="006E47E5" w:rsidRPr="004D0E8C" w:rsidRDefault="00400200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O Município/Consórcio </w:t>
      </w:r>
      <w:r w:rsidR="006E47E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abaixo qualificado,</w:t>
      </w:r>
    </w:p>
    <w:p w14:paraId="0EC4BB0C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687"/>
        <w:gridCol w:w="5813"/>
      </w:tblGrid>
      <w:tr w:rsidR="006E47E5" w:rsidRPr="004D0E8C" w14:paraId="682CA6FA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487701" w14:textId="0D27A21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Nome do </w:t>
            </w:r>
            <w:r w:rsidR="005D1B80"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solicitante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0A2B51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 </w:t>
            </w:r>
          </w:p>
        </w:tc>
      </w:tr>
      <w:tr w:rsidR="006E47E5" w:rsidRPr="004D0E8C" w14:paraId="695B09B4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0EBC09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CPF/CNPJ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505860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5D1B80" w:rsidRPr="004D0E8C" w14:paraId="3A08B3DA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295B682" w14:textId="1F79A699" w:rsidR="005D1B80" w:rsidRPr="004D0E8C" w:rsidRDefault="005D1B80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Nome e qualificação do representante legal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876A5F" w14:textId="77777777" w:rsidR="005D1B80" w:rsidRPr="004D0E8C" w:rsidRDefault="005D1B80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E47E5" w:rsidRPr="004D0E8C" w14:paraId="47DD66C9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902C62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Endereço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A039E52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 </w:t>
            </w:r>
          </w:p>
        </w:tc>
      </w:tr>
      <w:tr w:rsidR="006E47E5" w:rsidRPr="004D0E8C" w14:paraId="4F1C0575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BD134D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Telefone de contato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9A2220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E47E5" w:rsidRPr="004D0E8C" w14:paraId="6C3C4125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0A3F8F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E-mail de contato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351391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6E47E5" w:rsidRPr="004D0E8C" w14:paraId="44362D14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9C18DE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Nome do contato responsável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72E7DF" w14:textId="77777777" w:rsidR="006E47E5" w:rsidRPr="004D0E8C" w:rsidRDefault="006E47E5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7AD08F81" w14:textId="77777777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2CF09B36" w14:textId="77777777" w:rsidR="00D50131" w:rsidRPr="004D0E8C" w:rsidRDefault="00D50131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2E1E31BD" w14:textId="77313056" w:rsidR="006E47E5" w:rsidRPr="004D0E8C" w:rsidRDefault="006E47E5" w:rsidP="004D0E8C">
      <w:pPr>
        <w:spacing w:before="120" w:after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lastRenderedPageBreak/>
        <w:t>por seu(s) representante(s) legal(is) acima qualificados e infra assinados, vem</w:t>
      </w:r>
      <w:r w:rsidR="00EB7CC3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solicitar apoio técnico para estruturação d</w:t>
      </w:r>
      <w:r w:rsidR="009D54B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e</w:t>
      </w:r>
      <w:r w:rsidR="00EB7CC3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projeto</w:t>
      </w:r>
      <w:r w:rsidR="009D54B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  <w:r w:rsidR="00EB7CC3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de infraestrutura com investimentos e operação privados</w:t>
      </w:r>
      <w:r w:rsidR="009D54B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relativos à</w:t>
      </w:r>
      <w:r w:rsidRPr="004D0E8C">
        <w:rPr>
          <w:rFonts w:ascii="Arial" w:eastAsia="Calibri" w:hAnsi="Arial" w:cs="Arial"/>
          <w:sz w:val="22"/>
          <w:szCs w:val="22"/>
        </w:rPr>
        <w:t>:</w:t>
      </w:r>
    </w:p>
    <w:p w14:paraId="2F6A89EF" w14:textId="731AA64B" w:rsidR="006E47E5" w:rsidRPr="004D0E8C" w:rsidRDefault="006E47E5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F16B8BB" w14:textId="269E8DB0" w:rsidR="00EB7CC3" w:rsidRPr="004D0E8C" w:rsidRDefault="00096F40" w:rsidP="004D0E8C">
      <w:pPr>
        <w:pStyle w:val="PargrafodaLista"/>
        <w:spacing w:before="12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799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C3" w:rsidRPr="004D0E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7CC3" w:rsidRPr="004D0E8C">
        <w:rPr>
          <w:rFonts w:ascii="Arial" w:hAnsi="Arial" w:cs="Arial"/>
          <w:sz w:val="22"/>
          <w:szCs w:val="22"/>
        </w:rPr>
        <w:t xml:space="preserve"> </w:t>
      </w:r>
      <w:r w:rsidR="009D54B5" w:rsidRPr="004D0E8C">
        <w:rPr>
          <w:rFonts w:ascii="Arial" w:hAnsi="Arial" w:cs="Arial"/>
          <w:sz w:val="22"/>
          <w:szCs w:val="22"/>
        </w:rPr>
        <w:t>i</w:t>
      </w:r>
      <w:r w:rsidR="00EB7CC3" w:rsidRPr="004D0E8C">
        <w:rPr>
          <w:rFonts w:ascii="Arial" w:hAnsi="Arial" w:cs="Arial"/>
          <w:sz w:val="22"/>
          <w:szCs w:val="22"/>
        </w:rPr>
        <w:t xml:space="preserve">luminação </w:t>
      </w:r>
      <w:r w:rsidR="009D54B5" w:rsidRPr="004D0E8C">
        <w:rPr>
          <w:rFonts w:ascii="Arial" w:hAnsi="Arial" w:cs="Arial"/>
          <w:sz w:val="22"/>
          <w:szCs w:val="22"/>
        </w:rPr>
        <w:t>p</w:t>
      </w:r>
      <w:r w:rsidR="00EB7CC3" w:rsidRPr="004D0E8C">
        <w:rPr>
          <w:rFonts w:ascii="Arial" w:hAnsi="Arial" w:cs="Arial"/>
          <w:sz w:val="22"/>
          <w:szCs w:val="22"/>
        </w:rPr>
        <w:t>ública</w:t>
      </w:r>
    </w:p>
    <w:p w14:paraId="2C21CEF2" w14:textId="5C77323E" w:rsidR="00EB7CC3" w:rsidRPr="004D0E8C" w:rsidRDefault="00096F40" w:rsidP="004D0E8C">
      <w:pPr>
        <w:pStyle w:val="PargrafodaLista"/>
        <w:spacing w:before="12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05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C3" w:rsidRPr="004D0E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7CC3" w:rsidRPr="004D0E8C">
        <w:rPr>
          <w:rFonts w:ascii="Arial" w:hAnsi="Arial" w:cs="Arial"/>
          <w:sz w:val="22"/>
          <w:szCs w:val="22"/>
        </w:rPr>
        <w:t xml:space="preserve"> </w:t>
      </w:r>
      <w:r w:rsidR="009D54B5" w:rsidRPr="004D0E8C">
        <w:rPr>
          <w:rFonts w:ascii="Arial" w:hAnsi="Arial" w:cs="Arial"/>
          <w:sz w:val="22"/>
          <w:szCs w:val="22"/>
        </w:rPr>
        <w:t>m</w:t>
      </w:r>
      <w:r w:rsidR="00EB7CC3" w:rsidRPr="004D0E8C">
        <w:rPr>
          <w:rFonts w:ascii="Arial" w:hAnsi="Arial" w:cs="Arial"/>
          <w:sz w:val="22"/>
          <w:szCs w:val="22"/>
        </w:rPr>
        <w:t xml:space="preserve">anejo </w:t>
      </w:r>
      <w:r w:rsidR="009D54B5" w:rsidRPr="004D0E8C">
        <w:rPr>
          <w:rFonts w:ascii="Arial" w:hAnsi="Arial" w:cs="Arial"/>
          <w:sz w:val="22"/>
          <w:szCs w:val="22"/>
        </w:rPr>
        <w:t>e destinação de resíduos sólidos</w:t>
      </w:r>
    </w:p>
    <w:p w14:paraId="70CF4F68" w14:textId="77777777" w:rsidR="00EB7CC3" w:rsidRPr="004D0E8C" w:rsidRDefault="00096F40" w:rsidP="004D0E8C">
      <w:pPr>
        <w:pStyle w:val="PargrafodaLista"/>
        <w:spacing w:before="12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38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C3" w:rsidRPr="004D0E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7CC3" w:rsidRPr="004D0E8C">
        <w:rPr>
          <w:rFonts w:ascii="Arial" w:hAnsi="Arial" w:cs="Arial"/>
          <w:sz w:val="22"/>
          <w:szCs w:val="22"/>
        </w:rPr>
        <w:t xml:space="preserve"> outros, conforme indicado a seguir:</w:t>
      </w:r>
    </w:p>
    <w:p w14:paraId="0EE47BEB" w14:textId="4036CC77" w:rsidR="009D54B5" w:rsidRPr="004D0E8C" w:rsidRDefault="009D54B5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72ABD4" w14:textId="114ED32A" w:rsidR="009D54B5" w:rsidRPr="004D0E8C" w:rsidRDefault="009D54B5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</w:t>
      </w:r>
    </w:p>
    <w:p w14:paraId="6CFF080B" w14:textId="77777777" w:rsidR="009D54B5" w:rsidRPr="004D0E8C" w:rsidRDefault="009D54B5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53A53B8" w14:textId="4A9A0A9F" w:rsidR="006E47E5" w:rsidRPr="004D0E8C" w:rsidRDefault="00D50131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A parceria com o BDMG é importante porque</w:t>
      </w:r>
      <w:r w:rsidR="00115D86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: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</w:p>
    <w:p w14:paraId="57C6EE78" w14:textId="77777777" w:rsidR="004D0E8C" w:rsidRPr="004D0E8C" w:rsidRDefault="004D0E8C" w:rsidP="004D0E8C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8ED0434" w14:textId="05B7588D" w:rsidR="004D0E8C" w:rsidRPr="004D0E8C" w:rsidRDefault="004D0E8C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</w:t>
      </w:r>
    </w:p>
    <w:p w14:paraId="22CEFB12" w14:textId="77777777" w:rsidR="00D50131" w:rsidRPr="004D0E8C" w:rsidRDefault="00D50131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7F92763E" w14:textId="77777777" w:rsidR="00D50131" w:rsidRPr="004D0E8C" w:rsidRDefault="009D54B5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Em princípio entendemos que</w:t>
      </w:r>
      <w:r w:rsidR="00D50131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: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</w:p>
    <w:p w14:paraId="171510D7" w14:textId="77777777" w:rsidR="00D50131" w:rsidRPr="004D0E8C" w:rsidRDefault="00D50131" w:rsidP="004D0E8C">
      <w:p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49AA6EAB" w14:textId="304D6655" w:rsidR="006E47E5" w:rsidRPr="004D0E8C" w:rsidRDefault="00D50131" w:rsidP="004D0E8C">
      <w:pPr>
        <w:pStyle w:val="PargrafodaLista"/>
        <w:numPr>
          <w:ilvl w:val="0"/>
          <w:numId w:val="35"/>
        </w:num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deverão ser </w:t>
      </w:r>
      <w:r w:rsidR="009D54B5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transferidos para operação privada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os seguintes serviços públicos:</w:t>
      </w:r>
    </w:p>
    <w:p w14:paraId="65CCBC5D" w14:textId="21141BFB" w:rsidR="004D0E8C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62CE0C" w14:textId="388750BE" w:rsidR="004D0E8C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</w:t>
      </w:r>
    </w:p>
    <w:p w14:paraId="1B823098" w14:textId="77777777" w:rsidR="004D0E8C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4B60DB30" w14:textId="77777777" w:rsidR="00D50131" w:rsidRPr="004D0E8C" w:rsidRDefault="00D50131" w:rsidP="004D0E8C">
      <w:pPr>
        <w:pStyle w:val="PargrafodaLista"/>
        <w:numPr>
          <w:ilvl w:val="0"/>
          <w:numId w:val="35"/>
        </w:numPr>
        <w:spacing w:before="120" w:after="60" w:line="276" w:lineRule="auto"/>
        <w:jc w:val="both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deverão ser realizados os seguintes investimentos: </w:t>
      </w:r>
    </w:p>
    <w:p w14:paraId="619DA548" w14:textId="10D479E6" w:rsidR="006E47E5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A314D35" w14:textId="106BCF56" w:rsidR="004D0E8C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__________________________________________________________________</w:t>
      </w:r>
    </w:p>
    <w:p w14:paraId="4255329D" w14:textId="77777777" w:rsidR="004D0E8C" w:rsidRPr="004D0E8C" w:rsidRDefault="004D0E8C" w:rsidP="004D0E8C">
      <w:pPr>
        <w:pStyle w:val="PargrafodaLista"/>
        <w:spacing w:before="120" w:after="60" w:line="276" w:lineRule="auto"/>
        <w:ind w:left="720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7DA9D02" w14:textId="3F9B35EE" w:rsidR="006E47E5" w:rsidRPr="004D0E8C" w:rsidRDefault="00115D86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>Aproveitamos para, nos termos do Edital de Chamamento Público, indicar:</w:t>
      </w:r>
    </w:p>
    <w:p w14:paraId="632939CC" w14:textId="77777777" w:rsidR="00115D86" w:rsidRPr="004D0E8C" w:rsidRDefault="00115D86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2687"/>
        <w:gridCol w:w="5813"/>
      </w:tblGrid>
      <w:tr w:rsidR="00115D86" w:rsidRPr="004D0E8C" w14:paraId="18078968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45A40E" w14:textId="77777777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Receitas correntes líquidas dos últimos 5 anos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B3711E" w14:textId="77777777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115D86" w:rsidRPr="004D0E8C" w14:paraId="5CC06AD9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2F17D8" w14:textId="77777777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Endividamento fiscal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B2BB18" w14:textId="77777777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115D86" w:rsidRPr="004D0E8C" w14:paraId="27FAB48A" w14:textId="77777777" w:rsidTr="00ED5B1B">
        <w:trPr>
          <w:trHeight w:val="315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CFEC95" w14:textId="15733FA5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D0E8C">
              <w:rPr>
                <w:rFonts w:ascii="Arial" w:hAnsi="Arial" w:cs="Arial"/>
                <w:sz w:val="22"/>
                <w:szCs w:val="22"/>
              </w:rPr>
              <w:t xml:space="preserve">Existência de receitas provenientes de dividendos de empresas públicas ou sociedades de economia mista, </w:t>
            </w:r>
            <w:r w:rsidR="004D0E8C" w:rsidRPr="004D0E8C">
              <w:rPr>
                <w:rFonts w:ascii="Arial" w:hAnsi="Arial" w:cs="Arial"/>
                <w:sz w:val="22"/>
                <w:szCs w:val="22"/>
              </w:rPr>
              <w:t xml:space="preserve">ou royalties de qualquer natureza, </w:t>
            </w:r>
            <w:r w:rsidRPr="004D0E8C">
              <w:rPr>
                <w:rFonts w:ascii="Arial" w:hAnsi="Arial" w:cs="Arial"/>
                <w:sz w:val="22"/>
                <w:szCs w:val="22"/>
              </w:rPr>
              <w:t>no caso dos municípios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B40398" w14:textId="77777777" w:rsidR="00115D86" w:rsidRPr="004D0E8C" w:rsidRDefault="00115D86" w:rsidP="004D0E8C">
            <w:pPr>
              <w:spacing w:before="120" w:after="60" w:line="276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070B7BD" w14:textId="77777777" w:rsidR="00115D86" w:rsidRPr="004D0E8C" w:rsidRDefault="00115D86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79E14E1" w14:textId="77777777" w:rsidR="00B41791" w:rsidRPr="004D0E8C" w:rsidRDefault="00B41791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D230E78" w14:textId="77777777" w:rsidR="006E47E5" w:rsidRPr="004D0E8C" w:rsidRDefault="006E47E5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color w:val="262626" w:themeColor="text1" w:themeTint="D9"/>
          <w:sz w:val="22"/>
          <w:szCs w:val="22"/>
        </w:rPr>
        <w:t>[Local], [data]</w:t>
      </w:r>
    </w:p>
    <w:p w14:paraId="14EEC226" w14:textId="77777777" w:rsidR="006E47E5" w:rsidRPr="004D0E8C" w:rsidRDefault="006E47E5" w:rsidP="004D0E8C">
      <w:pPr>
        <w:spacing w:before="120" w:after="60"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69AFA42" w14:textId="77777777" w:rsidR="006E47E5" w:rsidRPr="004D0E8C" w:rsidRDefault="006E47E5" w:rsidP="004D0E8C">
      <w:pPr>
        <w:spacing w:before="120" w:after="60" w:line="276" w:lineRule="auto"/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4D0E8C">
        <w:rPr>
          <w:rFonts w:ascii="Arial" w:hAnsi="Arial" w:cs="Arial"/>
          <w:color w:val="262626" w:themeColor="text1" w:themeTint="D9"/>
          <w:sz w:val="22"/>
          <w:szCs w:val="22"/>
        </w:rPr>
        <w:t>_________________________________________________________________</w:t>
      </w:r>
    </w:p>
    <w:p w14:paraId="0E02ED0C" w14:textId="23EB9126" w:rsidR="006E47E5" w:rsidRPr="004D0E8C" w:rsidRDefault="006E47E5" w:rsidP="004D0E8C">
      <w:pPr>
        <w:spacing w:before="120" w:after="60" w:line="276" w:lineRule="auto"/>
        <w:jc w:val="center"/>
        <w:rPr>
          <w:rFonts w:ascii="Arial" w:hAnsi="Arial" w:cs="Arial"/>
          <w:sz w:val="22"/>
          <w:szCs w:val="22"/>
        </w:rPr>
      </w:pP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[assinatura(s) do(s) representante</w:t>
      </w:r>
      <w:r w:rsidR="00E86D17"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(s) legal(is) do solicitante</w:t>
      </w:r>
      <w:r w:rsidRPr="004D0E8C">
        <w:rPr>
          <w:rFonts w:ascii="Arial" w:hAnsi="Arial" w:cs="Arial"/>
          <w:bCs/>
          <w:color w:val="262626" w:themeColor="text1" w:themeTint="D9"/>
          <w:sz w:val="22"/>
          <w:szCs w:val="22"/>
        </w:rPr>
        <w:t>]</w:t>
      </w:r>
    </w:p>
    <w:p w14:paraId="214CA101" w14:textId="77777777" w:rsidR="006E47E5" w:rsidRPr="004D0E8C" w:rsidRDefault="006E47E5" w:rsidP="004D0E8C">
      <w:pPr>
        <w:spacing w:before="120" w:after="60" w:line="276" w:lineRule="auto"/>
        <w:jc w:val="center"/>
        <w:rPr>
          <w:rFonts w:ascii="Arial" w:hAnsi="Arial" w:cs="Arial"/>
          <w:sz w:val="22"/>
          <w:szCs w:val="22"/>
        </w:rPr>
      </w:pPr>
    </w:p>
    <w:p w14:paraId="23AC742D" w14:textId="6B907D36" w:rsidR="00BE1A8D" w:rsidRPr="004D0E8C" w:rsidRDefault="00BE1A8D" w:rsidP="004D0E8C">
      <w:pPr>
        <w:spacing w:before="120" w:after="60" w:line="276" w:lineRule="auto"/>
        <w:rPr>
          <w:rFonts w:ascii="Arial" w:hAnsi="Arial" w:cs="Arial"/>
          <w:sz w:val="22"/>
          <w:szCs w:val="22"/>
        </w:rPr>
      </w:pPr>
    </w:p>
    <w:sectPr w:rsidR="00BE1A8D" w:rsidRPr="004D0E8C" w:rsidSect="006E47E5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410" w:right="1701" w:bottom="1417" w:left="1701" w:header="720" w:footer="1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6EC82" w14:textId="77777777" w:rsidR="00096F40" w:rsidRDefault="00096F40">
      <w:r>
        <w:separator/>
      </w:r>
    </w:p>
  </w:endnote>
  <w:endnote w:type="continuationSeparator" w:id="0">
    <w:p w14:paraId="483619F6" w14:textId="77777777" w:rsidR="00096F40" w:rsidRDefault="000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612A" w14:textId="77777777" w:rsidR="007155DC" w:rsidRDefault="007155DC" w:rsidP="004F62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6D42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233780D" w14:textId="77777777" w:rsidR="007155DC" w:rsidRDefault="007155DC" w:rsidP="006D0F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618914"/>
      <w:docPartObj>
        <w:docPartGallery w:val="Page Numbers (Bottom of Page)"/>
        <w:docPartUnique/>
      </w:docPartObj>
    </w:sdtPr>
    <w:sdtEndPr/>
    <w:sdtContent>
      <w:p w14:paraId="23B31AF6" w14:textId="749FADC2" w:rsidR="00115D86" w:rsidRDefault="00115D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79" w:rsidRPr="00F72379">
          <w:rPr>
            <w:noProof/>
            <w:lang w:val="pt-BR"/>
          </w:rPr>
          <w:t>4</w:t>
        </w:r>
        <w:r>
          <w:fldChar w:fldCharType="end"/>
        </w:r>
        <w:r>
          <w:rPr>
            <w:lang w:val="pt-BR"/>
          </w:rPr>
          <w:t>/</w:t>
        </w:r>
        <w:r w:rsidR="004D0E8C">
          <w:rPr>
            <w:lang w:val="pt-BR"/>
          </w:rPr>
          <w:t>4</w:t>
        </w:r>
      </w:p>
    </w:sdtContent>
  </w:sdt>
  <w:p w14:paraId="1675F33A" w14:textId="77777777" w:rsidR="007155DC" w:rsidRPr="00AE059F" w:rsidRDefault="007155DC" w:rsidP="006D0F57">
    <w:pPr>
      <w:pStyle w:val="Rodap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D966" w14:textId="77777777" w:rsidR="00096F40" w:rsidRDefault="00096F40">
      <w:r>
        <w:separator/>
      </w:r>
    </w:p>
  </w:footnote>
  <w:footnote w:type="continuationSeparator" w:id="0">
    <w:p w14:paraId="339212BE" w14:textId="77777777" w:rsidR="00096F40" w:rsidRDefault="0009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24"/>
      <w:gridCol w:w="7614"/>
    </w:tblGrid>
    <w:tr w:rsidR="00B72701" w14:paraId="08BA1DB3" w14:textId="77777777" w:rsidTr="0076114B">
      <w:trPr>
        <w:trHeight w:val="989"/>
      </w:trPr>
      <w:tc>
        <w:tcPr>
          <w:tcW w:w="1242" w:type="dxa"/>
        </w:tcPr>
        <w:p w14:paraId="4D7C3D48" w14:textId="200ECB5E" w:rsidR="00A831C9" w:rsidRDefault="00A831C9" w:rsidP="00A831C9">
          <w:pPr>
            <w:pStyle w:val="Cabealho"/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00A7DCC" wp14:editId="729CA11F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-95250</wp:posOffset>
                    </wp:positionV>
                    <wp:extent cx="1736725" cy="614045"/>
                    <wp:effectExtent l="0" t="0" r="0" b="0"/>
                    <wp:wrapThrough wrapText="bothSides">
                      <wp:wrapPolygon edited="0">
                        <wp:start x="474" y="0"/>
                        <wp:lineTo x="474" y="20774"/>
                        <wp:lineTo x="20850" y="20774"/>
                        <wp:lineTo x="20850" y="0"/>
                        <wp:lineTo x="474" y="0"/>
                      </wp:wrapPolygon>
                    </wp:wrapThrough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6725" cy="614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B8F27" w14:textId="77777777" w:rsidR="00A831C9" w:rsidRDefault="00A831C9" w:rsidP="00A831C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A7D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9.65pt;margin-top:-7.5pt;width:136.75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CA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" o:allowincell="f" filled="f" stroked="f">
                    <v:textbox>
                      <w:txbxContent>
                        <w:p w14:paraId="43BB8F27" w14:textId="77777777" w:rsidR="00A831C9" w:rsidRDefault="00A831C9" w:rsidP="00A831C9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3247CA86" w14:textId="77777777" w:rsidR="00B72701" w:rsidRDefault="00B72701" w:rsidP="004A0CB0">
          <w:pPr>
            <w:jc w:val="both"/>
            <w:rPr>
              <w:rFonts w:ascii="Arial" w:hAnsi="Arial" w:cs="Arial"/>
            </w:rPr>
          </w:pPr>
        </w:p>
      </w:tc>
      <w:tc>
        <w:tcPr>
          <w:tcW w:w="7746" w:type="dxa"/>
        </w:tcPr>
        <w:p w14:paraId="07314895" w14:textId="77777777" w:rsidR="00B72701" w:rsidRPr="00620587" w:rsidRDefault="00B72701" w:rsidP="0076114B">
          <w:pPr>
            <w:rPr>
              <w:rFonts w:ascii="Arial" w:hAnsi="Arial" w:cs="Arial"/>
              <w:b/>
              <w:bCs/>
              <w:color w:val="FF0000"/>
            </w:rPr>
          </w:pPr>
        </w:p>
      </w:tc>
    </w:tr>
  </w:tbl>
  <w:p w14:paraId="67121DE3" w14:textId="77777777" w:rsidR="007155DC" w:rsidRDefault="007155DC" w:rsidP="005675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42E22" w14:textId="1D864AB0" w:rsidR="006E47E5" w:rsidRPr="006E47E5" w:rsidRDefault="006E47E5" w:rsidP="006E47E5">
    <w:pPr>
      <w:tabs>
        <w:tab w:val="center" w:pos="3261"/>
        <w:tab w:val="right" w:pos="8789"/>
      </w:tabs>
      <w:ind w:left="3261"/>
      <w:jc w:val="center"/>
      <w:rPr>
        <w:rFonts w:ascii="Calibri" w:eastAsia="Calibri" w:hAnsi="Calibri"/>
        <w:b/>
        <w:spacing w:val="20"/>
        <w:szCs w:val="22"/>
        <w:u w:val="single"/>
        <w:lang w:eastAsia="en-US"/>
      </w:rPr>
    </w:pPr>
    <w:r w:rsidRPr="00042B04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58F908FE" wp14:editId="6FB8BF0D">
          <wp:simplePos x="0" y="0"/>
          <wp:positionH relativeFrom="column">
            <wp:posOffset>-79514</wp:posOffset>
          </wp:positionH>
          <wp:positionV relativeFrom="paragraph">
            <wp:posOffset>-103391</wp:posOffset>
          </wp:positionV>
          <wp:extent cx="1843654" cy="847725"/>
          <wp:effectExtent l="0" t="0" r="444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spacing w:val="20"/>
        <w:szCs w:val="22"/>
        <w:u w:val="single"/>
        <w:lang w:eastAsia="en-US"/>
      </w:rPr>
      <w:t>C</w:t>
    </w:r>
    <w:r w:rsidRPr="006E47E5">
      <w:rPr>
        <w:rFonts w:ascii="Calibri" w:eastAsia="Calibri" w:hAnsi="Calibri"/>
        <w:b/>
        <w:spacing w:val="20"/>
        <w:szCs w:val="22"/>
        <w:u w:val="single"/>
        <w:lang w:eastAsia="en-US"/>
      </w:rPr>
      <w:t>HAMAMENTO PÚBLICO</w:t>
    </w:r>
  </w:p>
  <w:p w14:paraId="396A7CF5" w14:textId="1414FF88" w:rsidR="006E47E5" w:rsidRPr="006E47E5" w:rsidRDefault="006E47E5" w:rsidP="006E47E5">
    <w:pPr>
      <w:tabs>
        <w:tab w:val="center" w:pos="3261"/>
        <w:tab w:val="right" w:pos="8789"/>
      </w:tabs>
      <w:ind w:left="2977"/>
      <w:jc w:val="center"/>
      <w:rPr>
        <w:rFonts w:ascii="Calibri" w:eastAsia="Calibri" w:hAnsi="Calibri"/>
        <w:sz w:val="22"/>
        <w:szCs w:val="22"/>
        <w:lang w:eastAsia="en-US"/>
      </w:rPr>
    </w:pPr>
    <w:r w:rsidRPr="006E47E5">
      <w:rPr>
        <w:rFonts w:ascii="Calibri" w:eastAsia="Calibri" w:hAnsi="Calibri"/>
        <w:b/>
        <w:spacing w:val="20"/>
        <w:szCs w:val="22"/>
        <w:lang w:eastAsia="en-US"/>
      </w:rPr>
      <w:t>APOIO TÉCNICO PARA ESTRUTURAÇÃO DE PROJETOS DE INFRAESTRUTURA COM INVESTIMENTO E OPERAÇÃO PRIVADOS</w:t>
    </w:r>
  </w:p>
  <w:p w14:paraId="528D0936" w14:textId="73952BE8" w:rsidR="006E47E5" w:rsidRDefault="006E4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A88"/>
    <w:multiLevelType w:val="multilevel"/>
    <w:tmpl w:val="89D2DAFE"/>
    <w:lvl w:ilvl="0">
      <w:start w:val="1"/>
      <w:numFmt w:val="decimal"/>
      <w:pStyle w:val="lu1"/>
      <w:lvlText w:val="%1."/>
      <w:lvlJc w:val="left"/>
      <w:pPr>
        <w:ind w:left="360" w:hanging="360"/>
      </w:pPr>
    </w:lvl>
    <w:lvl w:ilvl="1">
      <w:start w:val="1"/>
      <w:numFmt w:val="decimal"/>
      <w:pStyle w:val="l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617AE"/>
    <w:multiLevelType w:val="hybridMultilevel"/>
    <w:tmpl w:val="53FA0A66"/>
    <w:lvl w:ilvl="0" w:tplc="658C2938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25DBD"/>
    <w:multiLevelType w:val="hybridMultilevel"/>
    <w:tmpl w:val="DEC4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7CC"/>
    <w:multiLevelType w:val="multilevel"/>
    <w:tmpl w:val="467E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CD385B"/>
    <w:multiLevelType w:val="multilevel"/>
    <w:tmpl w:val="815891B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FE0"/>
    <w:multiLevelType w:val="multilevel"/>
    <w:tmpl w:val="60D2C06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610"/>
    <w:multiLevelType w:val="hybridMultilevel"/>
    <w:tmpl w:val="DF1816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7516"/>
    <w:multiLevelType w:val="hybridMultilevel"/>
    <w:tmpl w:val="F3C80614"/>
    <w:lvl w:ilvl="0" w:tplc="7FFA3BF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FAF"/>
    <w:multiLevelType w:val="hybridMultilevel"/>
    <w:tmpl w:val="E8F238CC"/>
    <w:lvl w:ilvl="0" w:tplc="5A864AEA">
      <w:start w:val="1"/>
      <w:numFmt w:val="lowerLetter"/>
      <w:pStyle w:val="Ttulo4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3453E"/>
    <w:multiLevelType w:val="multilevel"/>
    <w:tmpl w:val="5F42C10E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D7736E"/>
    <w:multiLevelType w:val="multilevel"/>
    <w:tmpl w:val="78FCD61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a. 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A52BF4"/>
    <w:multiLevelType w:val="multilevel"/>
    <w:tmpl w:val="5BC28E5E"/>
    <w:lvl w:ilvl="0">
      <w:start w:val="1"/>
      <w:numFmt w:val="decimal"/>
      <w:pStyle w:val="Estilo2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74D05F0"/>
    <w:multiLevelType w:val="hybridMultilevel"/>
    <w:tmpl w:val="014E58DC"/>
    <w:lvl w:ilvl="0" w:tplc="121E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8"/>
  </w:num>
  <w:num w:numId="15">
    <w:abstractNumId w:val="8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7"/>
  </w:num>
  <w:num w:numId="30">
    <w:abstractNumId w:val="3"/>
  </w:num>
  <w:num w:numId="31">
    <w:abstractNumId w:val="4"/>
  </w:num>
  <w:num w:numId="32">
    <w:abstractNumId w:val="5"/>
  </w:num>
  <w:num w:numId="33">
    <w:abstractNumId w:val="12"/>
  </w:num>
  <w:num w:numId="34">
    <w:abstractNumId w:val="2"/>
  </w:num>
  <w:num w:numId="35">
    <w:abstractNumId w:val="6"/>
  </w:num>
  <w:num w:numId="36">
    <w:abstractNumId w:val="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8"/>
    <w:rsid w:val="00003CBD"/>
    <w:rsid w:val="00006494"/>
    <w:rsid w:val="000115C1"/>
    <w:rsid w:val="000152DD"/>
    <w:rsid w:val="0002154B"/>
    <w:rsid w:val="00027704"/>
    <w:rsid w:val="00031445"/>
    <w:rsid w:val="00040278"/>
    <w:rsid w:val="00042C44"/>
    <w:rsid w:val="00043A64"/>
    <w:rsid w:val="0004423D"/>
    <w:rsid w:val="000526FA"/>
    <w:rsid w:val="0005299C"/>
    <w:rsid w:val="00052C65"/>
    <w:rsid w:val="00053AE1"/>
    <w:rsid w:val="00060DE1"/>
    <w:rsid w:val="00066B21"/>
    <w:rsid w:val="00071971"/>
    <w:rsid w:val="00076A16"/>
    <w:rsid w:val="000831B6"/>
    <w:rsid w:val="00084AE6"/>
    <w:rsid w:val="000922D3"/>
    <w:rsid w:val="00096D5F"/>
    <w:rsid w:val="00096F40"/>
    <w:rsid w:val="000A168D"/>
    <w:rsid w:val="000A4969"/>
    <w:rsid w:val="000B00A8"/>
    <w:rsid w:val="000B416B"/>
    <w:rsid w:val="000C07D2"/>
    <w:rsid w:val="000C08B6"/>
    <w:rsid w:val="000C2BF2"/>
    <w:rsid w:val="000C7698"/>
    <w:rsid w:val="000E0253"/>
    <w:rsid w:val="000E6063"/>
    <w:rsid w:val="000E6B5D"/>
    <w:rsid w:val="000E7553"/>
    <w:rsid w:val="000F3BC8"/>
    <w:rsid w:val="000F5C45"/>
    <w:rsid w:val="000F70A8"/>
    <w:rsid w:val="00115D86"/>
    <w:rsid w:val="00116DEA"/>
    <w:rsid w:val="00122DF1"/>
    <w:rsid w:val="00127A6B"/>
    <w:rsid w:val="001341E9"/>
    <w:rsid w:val="00143047"/>
    <w:rsid w:val="00145D9C"/>
    <w:rsid w:val="00152441"/>
    <w:rsid w:val="00156E8F"/>
    <w:rsid w:val="00161E02"/>
    <w:rsid w:val="001768FB"/>
    <w:rsid w:val="001846E3"/>
    <w:rsid w:val="0018655F"/>
    <w:rsid w:val="001A18FC"/>
    <w:rsid w:val="001A47C7"/>
    <w:rsid w:val="001B18B0"/>
    <w:rsid w:val="001E4C9F"/>
    <w:rsid w:val="001F3D8A"/>
    <w:rsid w:val="001F4317"/>
    <w:rsid w:val="001F4F68"/>
    <w:rsid w:val="001F6EFE"/>
    <w:rsid w:val="00206D83"/>
    <w:rsid w:val="00207D41"/>
    <w:rsid w:val="00207D66"/>
    <w:rsid w:val="002143F8"/>
    <w:rsid w:val="00217279"/>
    <w:rsid w:val="00235595"/>
    <w:rsid w:val="00235603"/>
    <w:rsid w:val="00235751"/>
    <w:rsid w:val="00245C35"/>
    <w:rsid w:val="00246541"/>
    <w:rsid w:val="002536B9"/>
    <w:rsid w:val="0025664C"/>
    <w:rsid w:val="00256EF4"/>
    <w:rsid w:val="002608E9"/>
    <w:rsid w:val="00261193"/>
    <w:rsid w:val="002617CE"/>
    <w:rsid w:val="00262E9E"/>
    <w:rsid w:val="00264359"/>
    <w:rsid w:val="00265E54"/>
    <w:rsid w:val="00266EE3"/>
    <w:rsid w:val="002676D3"/>
    <w:rsid w:val="00270637"/>
    <w:rsid w:val="00271075"/>
    <w:rsid w:val="00277458"/>
    <w:rsid w:val="002902A9"/>
    <w:rsid w:val="002923B0"/>
    <w:rsid w:val="00295BFC"/>
    <w:rsid w:val="002A2A37"/>
    <w:rsid w:val="002A7508"/>
    <w:rsid w:val="002B0048"/>
    <w:rsid w:val="002C1177"/>
    <w:rsid w:val="002D2C62"/>
    <w:rsid w:val="002D3280"/>
    <w:rsid w:val="002D66BA"/>
    <w:rsid w:val="002E6267"/>
    <w:rsid w:val="00315271"/>
    <w:rsid w:val="003159DC"/>
    <w:rsid w:val="0032117E"/>
    <w:rsid w:val="003214B8"/>
    <w:rsid w:val="00336D79"/>
    <w:rsid w:val="00341D26"/>
    <w:rsid w:val="003460AB"/>
    <w:rsid w:val="0036065C"/>
    <w:rsid w:val="003667BA"/>
    <w:rsid w:val="00371FF6"/>
    <w:rsid w:val="003804F9"/>
    <w:rsid w:val="00380766"/>
    <w:rsid w:val="00382DDC"/>
    <w:rsid w:val="00383C30"/>
    <w:rsid w:val="003858C0"/>
    <w:rsid w:val="0039079E"/>
    <w:rsid w:val="0039470E"/>
    <w:rsid w:val="00395918"/>
    <w:rsid w:val="0039626A"/>
    <w:rsid w:val="003A0130"/>
    <w:rsid w:val="003A332C"/>
    <w:rsid w:val="003A4E62"/>
    <w:rsid w:val="003A7CE7"/>
    <w:rsid w:val="003B2229"/>
    <w:rsid w:val="003B2B1B"/>
    <w:rsid w:val="003B57A9"/>
    <w:rsid w:val="003C2E12"/>
    <w:rsid w:val="003C349A"/>
    <w:rsid w:val="003D1655"/>
    <w:rsid w:val="003D2299"/>
    <w:rsid w:val="003D5D4A"/>
    <w:rsid w:val="003E1005"/>
    <w:rsid w:val="003E2AD7"/>
    <w:rsid w:val="003E332D"/>
    <w:rsid w:val="003E393A"/>
    <w:rsid w:val="003F1694"/>
    <w:rsid w:val="003F271A"/>
    <w:rsid w:val="003F3CE7"/>
    <w:rsid w:val="00400200"/>
    <w:rsid w:val="0040113A"/>
    <w:rsid w:val="0041017B"/>
    <w:rsid w:val="0041285E"/>
    <w:rsid w:val="004275C4"/>
    <w:rsid w:val="00440CDD"/>
    <w:rsid w:val="004518C9"/>
    <w:rsid w:val="00451F0C"/>
    <w:rsid w:val="004560C5"/>
    <w:rsid w:val="0045615A"/>
    <w:rsid w:val="004564F4"/>
    <w:rsid w:val="00457488"/>
    <w:rsid w:val="004657BD"/>
    <w:rsid w:val="0047181A"/>
    <w:rsid w:val="004737BA"/>
    <w:rsid w:val="004833BE"/>
    <w:rsid w:val="0049467E"/>
    <w:rsid w:val="0049528C"/>
    <w:rsid w:val="00496BCE"/>
    <w:rsid w:val="004A0CB0"/>
    <w:rsid w:val="004A1A9C"/>
    <w:rsid w:val="004A47CD"/>
    <w:rsid w:val="004A5F0B"/>
    <w:rsid w:val="004B04D9"/>
    <w:rsid w:val="004C1052"/>
    <w:rsid w:val="004D0E8C"/>
    <w:rsid w:val="004D26A4"/>
    <w:rsid w:val="004E3373"/>
    <w:rsid w:val="004E3668"/>
    <w:rsid w:val="004E3D12"/>
    <w:rsid w:val="004E4CF9"/>
    <w:rsid w:val="004F6225"/>
    <w:rsid w:val="00503085"/>
    <w:rsid w:val="005103CC"/>
    <w:rsid w:val="0052051A"/>
    <w:rsid w:val="005227BD"/>
    <w:rsid w:val="0052348A"/>
    <w:rsid w:val="00530EB1"/>
    <w:rsid w:val="0053233D"/>
    <w:rsid w:val="00533C9B"/>
    <w:rsid w:val="00535724"/>
    <w:rsid w:val="00535754"/>
    <w:rsid w:val="00536ABE"/>
    <w:rsid w:val="0053754F"/>
    <w:rsid w:val="00540206"/>
    <w:rsid w:val="00547062"/>
    <w:rsid w:val="00556D42"/>
    <w:rsid w:val="00562291"/>
    <w:rsid w:val="00565B9C"/>
    <w:rsid w:val="005675D5"/>
    <w:rsid w:val="005857B2"/>
    <w:rsid w:val="00585EC8"/>
    <w:rsid w:val="00587557"/>
    <w:rsid w:val="00590495"/>
    <w:rsid w:val="005915FF"/>
    <w:rsid w:val="0059229D"/>
    <w:rsid w:val="005944CE"/>
    <w:rsid w:val="005960EC"/>
    <w:rsid w:val="005A0A54"/>
    <w:rsid w:val="005A15DE"/>
    <w:rsid w:val="005D1B80"/>
    <w:rsid w:val="005D4DF8"/>
    <w:rsid w:val="005D7F65"/>
    <w:rsid w:val="005E3D8A"/>
    <w:rsid w:val="005F3BD6"/>
    <w:rsid w:val="005F642D"/>
    <w:rsid w:val="00600782"/>
    <w:rsid w:val="00601A22"/>
    <w:rsid w:val="00610B7A"/>
    <w:rsid w:val="006142A0"/>
    <w:rsid w:val="00614E89"/>
    <w:rsid w:val="006160D4"/>
    <w:rsid w:val="00620587"/>
    <w:rsid w:val="00625FB4"/>
    <w:rsid w:val="00630DEF"/>
    <w:rsid w:val="00641720"/>
    <w:rsid w:val="00643360"/>
    <w:rsid w:val="0064623A"/>
    <w:rsid w:val="00656F3E"/>
    <w:rsid w:val="0066031D"/>
    <w:rsid w:val="00661342"/>
    <w:rsid w:val="0066136F"/>
    <w:rsid w:val="00662F29"/>
    <w:rsid w:val="006710ED"/>
    <w:rsid w:val="00671C39"/>
    <w:rsid w:val="00674577"/>
    <w:rsid w:val="00675F78"/>
    <w:rsid w:val="006762C4"/>
    <w:rsid w:val="0068045F"/>
    <w:rsid w:val="0068264B"/>
    <w:rsid w:val="00693CE7"/>
    <w:rsid w:val="00695CFC"/>
    <w:rsid w:val="006A1C50"/>
    <w:rsid w:val="006A298B"/>
    <w:rsid w:val="006B3C4E"/>
    <w:rsid w:val="006B659C"/>
    <w:rsid w:val="006C2795"/>
    <w:rsid w:val="006D0F57"/>
    <w:rsid w:val="006D3B41"/>
    <w:rsid w:val="006D6A9F"/>
    <w:rsid w:val="006E2EC8"/>
    <w:rsid w:val="006E444C"/>
    <w:rsid w:val="006E47E5"/>
    <w:rsid w:val="006E5174"/>
    <w:rsid w:val="006E5DC7"/>
    <w:rsid w:val="006F144F"/>
    <w:rsid w:val="006F448D"/>
    <w:rsid w:val="006F56C3"/>
    <w:rsid w:val="006F5D31"/>
    <w:rsid w:val="006F71D4"/>
    <w:rsid w:val="007030A2"/>
    <w:rsid w:val="00704E95"/>
    <w:rsid w:val="00705F27"/>
    <w:rsid w:val="007155DC"/>
    <w:rsid w:val="00725298"/>
    <w:rsid w:val="007270A3"/>
    <w:rsid w:val="00732A1E"/>
    <w:rsid w:val="00737051"/>
    <w:rsid w:val="00740CE5"/>
    <w:rsid w:val="007448C1"/>
    <w:rsid w:val="007507EE"/>
    <w:rsid w:val="00757C4A"/>
    <w:rsid w:val="0076114B"/>
    <w:rsid w:val="00764FED"/>
    <w:rsid w:val="007714D2"/>
    <w:rsid w:val="00781B4A"/>
    <w:rsid w:val="007A099D"/>
    <w:rsid w:val="007A1DA7"/>
    <w:rsid w:val="007B3A95"/>
    <w:rsid w:val="007B5098"/>
    <w:rsid w:val="007C4DD8"/>
    <w:rsid w:val="007D0657"/>
    <w:rsid w:val="007D7DB6"/>
    <w:rsid w:val="007E23BC"/>
    <w:rsid w:val="007F51A0"/>
    <w:rsid w:val="007F5F13"/>
    <w:rsid w:val="00806559"/>
    <w:rsid w:val="00812CD7"/>
    <w:rsid w:val="0081536E"/>
    <w:rsid w:val="00820DA2"/>
    <w:rsid w:val="00821646"/>
    <w:rsid w:val="008277AE"/>
    <w:rsid w:val="00834819"/>
    <w:rsid w:val="008408E4"/>
    <w:rsid w:val="00840B98"/>
    <w:rsid w:val="00847276"/>
    <w:rsid w:val="00854A5F"/>
    <w:rsid w:val="00861BA8"/>
    <w:rsid w:val="008636CA"/>
    <w:rsid w:val="00864FFA"/>
    <w:rsid w:val="00865106"/>
    <w:rsid w:val="00865722"/>
    <w:rsid w:val="0086574D"/>
    <w:rsid w:val="00865A8F"/>
    <w:rsid w:val="00866817"/>
    <w:rsid w:val="0086791E"/>
    <w:rsid w:val="00876714"/>
    <w:rsid w:val="008819EF"/>
    <w:rsid w:val="0088479D"/>
    <w:rsid w:val="00885630"/>
    <w:rsid w:val="00887291"/>
    <w:rsid w:val="00891FD7"/>
    <w:rsid w:val="008A110F"/>
    <w:rsid w:val="008A1F0E"/>
    <w:rsid w:val="008A1F1E"/>
    <w:rsid w:val="008A23DA"/>
    <w:rsid w:val="008A5047"/>
    <w:rsid w:val="008A730B"/>
    <w:rsid w:val="008B2D50"/>
    <w:rsid w:val="008B2E5D"/>
    <w:rsid w:val="008C660A"/>
    <w:rsid w:val="00904C48"/>
    <w:rsid w:val="009129C7"/>
    <w:rsid w:val="00913449"/>
    <w:rsid w:val="0092163D"/>
    <w:rsid w:val="00922A5D"/>
    <w:rsid w:val="009248D0"/>
    <w:rsid w:val="00924E7A"/>
    <w:rsid w:val="009273D7"/>
    <w:rsid w:val="00930DB9"/>
    <w:rsid w:val="00940EE3"/>
    <w:rsid w:val="00944B11"/>
    <w:rsid w:val="00951274"/>
    <w:rsid w:val="00951419"/>
    <w:rsid w:val="009518F6"/>
    <w:rsid w:val="00964320"/>
    <w:rsid w:val="00970D67"/>
    <w:rsid w:val="00985BAF"/>
    <w:rsid w:val="00986A78"/>
    <w:rsid w:val="00990756"/>
    <w:rsid w:val="00997490"/>
    <w:rsid w:val="00997F66"/>
    <w:rsid w:val="009A04C9"/>
    <w:rsid w:val="009A0821"/>
    <w:rsid w:val="009A5624"/>
    <w:rsid w:val="009A5C6A"/>
    <w:rsid w:val="009B3B2A"/>
    <w:rsid w:val="009C2E97"/>
    <w:rsid w:val="009D1235"/>
    <w:rsid w:val="009D5091"/>
    <w:rsid w:val="009D54B5"/>
    <w:rsid w:val="009D7D62"/>
    <w:rsid w:val="009E6628"/>
    <w:rsid w:val="009F6270"/>
    <w:rsid w:val="00A00155"/>
    <w:rsid w:val="00A007F1"/>
    <w:rsid w:val="00A1250F"/>
    <w:rsid w:val="00A12CE7"/>
    <w:rsid w:val="00A13471"/>
    <w:rsid w:val="00A1373D"/>
    <w:rsid w:val="00A14FB5"/>
    <w:rsid w:val="00A166A1"/>
    <w:rsid w:val="00A22B51"/>
    <w:rsid w:val="00A3348F"/>
    <w:rsid w:val="00A3565D"/>
    <w:rsid w:val="00A40B36"/>
    <w:rsid w:val="00A4306C"/>
    <w:rsid w:val="00A43CC2"/>
    <w:rsid w:val="00A545CE"/>
    <w:rsid w:val="00A73832"/>
    <w:rsid w:val="00A81BD5"/>
    <w:rsid w:val="00A831C9"/>
    <w:rsid w:val="00AA51A5"/>
    <w:rsid w:val="00AA697E"/>
    <w:rsid w:val="00AE059F"/>
    <w:rsid w:val="00AE18EC"/>
    <w:rsid w:val="00AE41AD"/>
    <w:rsid w:val="00AF0C40"/>
    <w:rsid w:val="00AF134B"/>
    <w:rsid w:val="00AF6287"/>
    <w:rsid w:val="00B10D46"/>
    <w:rsid w:val="00B20D0B"/>
    <w:rsid w:val="00B24FAE"/>
    <w:rsid w:val="00B37D68"/>
    <w:rsid w:val="00B41791"/>
    <w:rsid w:val="00B45470"/>
    <w:rsid w:val="00B62118"/>
    <w:rsid w:val="00B6782F"/>
    <w:rsid w:val="00B72701"/>
    <w:rsid w:val="00B774D3"/>
    <w:rsid w:val="00B77694"/>
    <w:rsid w:val="00B779F2"/>
    <w:rsid w:val="00B81775"/>
    <w:rsid w:val="00B81E9E"/>
    <w:rsid w:val="00B94E0A"/>
    <w:rsid w:val="00BA5DD6"/>
    <w:rsid w:val="00BA74ED"/>
    <w:rsid w:val="00BB4A90"/>
    <w:rsid w:val="00BC0B32"/>
    <w:rsid w:val="00BC5409"/>
    <w:rsid w:val="00BC6AAD"/>
    <w:rsid w:val="00BD4AC1"/>
    <w:rsid w:val="00BE09E9"/>
    <w:rsid w:val="00BE16EB"/>
    <w:rsid w:val="00BE1A8D"/>
    <w:rsid w:val="00BE52F6"/>
    <w:rsid w:val="00BF0792"/>
    <w:rsid w:val="00BF377A"/>
    <w:rsid w:val="00BF5814"/>
    <w:rsid w:val="00C11653"/>
    <w:rsid w:val="00C173A4"/>
    <w:rsid w:val="00C17830"/>
    <w:rsid w:val="00C50287"/>
    <w:rsid w:val="00C53A90"/>
    <w:rsid w:val="00C55E3C"/>
    <w:rsid w:val="00C57D4B"/>
    <w:rsid w:val="00C70D34"/>
    <w:rsid w:val="00C74015"/>
    <w:rsid w:val="00C916A9"/>
    <w:rsid w:val="00C9457B"/>
    <w:rsid w:val="00CA3D91"/>
    <w:rsid w:val="00CB5F1E"/>
    <w:rsid w:val="00CC64DE"/>
    <w:rsid w:val="00CE2DE0"/>
    <w:rsid w:val="00CE3951"/>
    <w:rsid w:val="00CE50CD"/>
    <w:rsid w:val="00CE5959"/>
    <w:rsid w:val="00CE7B8B"/>
    <w:rsid w:val="00CF1CC9"/>
    <w:rsid w:val="00CF24FE"/>
    <w:rsid w:val="00CF313D"/>
    <w:rsid w:val="00D053FA"/>
    <w:rsid w:val="00D14108"/>
    <w:rsid w:val="00D1415F"/>
    <w:rsid w:val="00D332F6"/>
    <w:rsid w:val="00D354BD"/>
    <w:rsid w:val="00D44DA4"/>
    <w:rsid w:val="00D50131"/>
    <w:rsid w:val="00D52D91"/>
    <w:rsid w:val="00D62248"/>
    <w:rsid w:val="00D62CEF"/>
    <w:rsid w:val="00D6429A"/>
    <w:rsid w:val="00D71FCB"/>
    <w:rsid w:val="00D733CE"/>
    <w:rsid w:val="00D8084D"/>
    <w:rsid w:val="00D82AD8"/>
    <w:rsid w:val="00D84BD0"/>
    <w:rsid w:val="00D92672"/>
    <w:rsid w:val="00D92F99"/>
    <w:rsid w:val="00DA2A2E"/>
    <w:rsid w:val="00DA3692"/>
    <w:rsid w:val="00DA41D1"/>
    <w:rsid w:val="00DC1A92"/>
    <w:rsid w:val="00DC4035"/>
    <w:rsid w:val="00DC5307"/>
    <w:rsid w:val="00DD3065"/>
    <w:rsid w:val="00DD4F3B"/>
    <w:rsid w:val="00E029CB"/>
    <w:rsid w:val="00E06DC2"/>
    <w:rsid w:val="00E1312C"/>
    <w:rsid w:val="00E25CB5"/>
    <w:rsid w:val="00E43CB3"/>
    <w:rsid w:val="00E54616"/>
    <w:rsid w:val="00E61F0D"/>
    <w:rsid w:val="00E7026B"/>
    <w:rsid w:val="00E7371F"/>
    <w:rsid w:val="00E77D59"/>
    <w:rsid w:val="00E802A8"/>
    <w:rsid w:val="00E809E6"/>
    <w:rsid w:val="00E85DA1"/>
    <w:rsid w:val="00E86D17"/>
    <w:rsid w:val="00E879A0"/>
    <w:rsid w:val="00E9018B"/>
    <w:rsid w:val="00E965AF"/>
    <w:rsid w:val="00E9685B"/>
    <w:rsid w:val="00E96BD5"/>
    <w:rsid w:val="00E96E17"/>
    <w:rsid w:val="00EA78B2"/>
    <w:rsid w:val="00EB1FC2"/>
    <w:rsid w:val="00EB24F1"/>
    <w:rsid w:val="00EB32AC"/>
    <w:rsid w:val="00EB3BC5"/>
    <w:rsid w:val="00EB7CC3"/>
    <w:rsid w:val="00EC0364"/>
    <w:rsid w:val="00ED25F1"/>
    <w:rsid w:val="00EE1B6B"/>
    <w:rsid w:val="00F01890"/>
    <w:rsid w:val="00F01E90"/>
    <w:rsid w:val="00F066CE"/>
    <w:rsid w:val="00F10173"/>
    <w:rsid w:val="00F134C9"/>
    <w:rsid w:val="00F14012"/>
    <w:rsid w:val="00F15E9D"/>
    <w:rsid w:val="00F16D93"/>
    <w:rsid w:val="00F17419"/>
    <w:rsid w:val="00F17EBB"/>
    <w:rsid w:val="00F22951"/>
    <w:rsid w:val="00F32778"/>
    <w:rsid w:val="00F43CAB"/>
    <w:rsid w:val="00F51D3A"/>
    <w:rsid w:val="00F520B4"/>
    <w:rsid w:val="00F52C4A"/>
    <w:rsid w:val="00F53DCD"/>
    <w:rsid w:val="00F5524E"/>
    <w:rsid w:val="00F72379"/>
    <w:rsid w:val="00F83E52"/>
    <w:rsid w:val="00F83E60"/>
    <w:rsid w:val="00F87CFC"/>
    <w:rsid w:val="00F919E2"/>
    <w:rsid w:val="00F927DF"/>
    <w:rsid w:val="00F9322F"/>
    <w:rsid w:val="00F94359"/>
    <w:rsid w:val="00FA05D1"/>
    <w:rsid w:val="00FB7CE8"/>
    <w:rsid w:val="00FC6130"/>
    <w:rsid w:val="00FE644D"/>
    <w:rsid w:val="00FF3231"/>
    <w:rsid w:val="00FF35D6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229BD"/>
  <w15:docId w15:val="{7533BFB6-90AD-402E-8C26-3DC91C8B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075"/>
    <w:pPr>
      <w:keepNext/>
      <w:keepLines/>
      <w:numPr>
        <w:numId w:val="3"/>
      </w:numPr>
      <w:suppressAutoHyphen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44DA4"/>
    <w:pPr>
      <w:numPr>
        <w:ilvl w:val="1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1"/>
    </w:pPr>
    <w:rPr>
      <w:rFonts w:ascii="Arial" w:hAnsi="Arial" w:cs="Arial"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39079E"/>
    <w:pPr>
      <w:numPr>
        <w:ilvl w:val="2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2"/>
    </w:pPr>
    <w:rPr>
      <w:rFonts w:ascii="Arial" w:hAnsi="Arial" w:cs="Arial"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39079E"/>
    <w:pPr>
      <w:numPr>
        <w:numId w:val="2"/>
      </w:numPr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740CE5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740CE5"/>
    <w:pPr>
      <w:keepNext/>
      <w:widowControl w:val="0"/>
      <w:tabs>
        <w:tab w:val="num" w:pos="1152"/>
      </w:tabs>
      <w:spacing w:line="277" w:lineRule="exact"/>
      <w:ind w:left="1152" w:hanging="1152"/>
      <w:jc w:val="both"/>
      <w:outlineLvl w:val="5"/>
    </w:pPr>
    <w:rPr>
      <w:rFonts w:ascii="Arial" w:hAnsi="Arial"/>
      <w:b/>
      <w:caps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740CE5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4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740CE5"/>
    <w:pPr>
      <w:keepNext/>
      <w:tabs>
        <w:tab w:val="num" w:pos="1440"/>
      </w:tabs>
      <w:spacing w:line="360" w:lineRule="auto"/>
      <w:ind w:left="1440" w:hanging="1440"/>
      <w:jc w:val="both"/>
      <w:outlineLvl w:val="7"/>
    </w:pPr>
    <w:rPr>
      <w:rFonts w:ascii="Arial" w:hAnsi="Arial"/>
      <w:b/>
      <w:sz w:val="22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740CE5"/>
    <w:pPr>
      <w:keepNext/>
      <w:widowControl w:val="0"/>
      <w:tabs>
        <w:tab w:val="left" w:pos="0"/>
        <w:tab w:val="left" w:pos="397"/>
        <w:tab w:val="num" w:pos="1584"/>
        <w:tab w:val="left" w:pos="1800"/>
        <w:tab w:val="left" w:pos="2155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</w:tabs>
      <w:suppressAutoHyphens/>
      <w:spacing w:line="360" w:lineRule="auto"/>
      <w:ind w:left="1584" w:hanging="1584"/>
      <w:jc w:val="center"/>
      <w:outlineLvl w:val="8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1017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D0F57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6D0F57"/>
  </w:style>
  <w:style w:type="character" w:customStyle="1" w:styleId="apple-style-span">
    <w:name w:val="apple-style-span"/>
    <w:basedOn w:val="Fontepargpadro"/>
    <w:rsid w:val="002608E9"/>
  </w:style>
  <w:style w:type="character" w:styleId="Refdecomentrio">
    <w:name w:val="annotation reference"/>
    <w:uiPriority w:val="99"/>
    <w:rsid w:val="00145D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45D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5D9C"/>
  </w:style>
  <w:style w:type="paragraph" w:styleId="Assuntodocomentrio">
    <w:name w:val="annotation subject"/>
    <w:basedOn w:val="Textodecomentrio"/>
    <w:next w:val="Textodecomentrio"/>
    <w:link w:val="AssuntodocomentrioChar"/>
    <w:rsid w:val="00145D9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45D9C"/>
    <w:rPr>
      <w:b/>
      <w:bCs/>
    </w:rPr>
  </w:style>
  <w:style w:type="paragraph" w:styleId="Textodebalo">
    <w:name w:val="Balloon Text"/>
    <w:basedOn w:val="Normal"/>
    <w:link w:val="TextodebaloChar"/>
    <w:rsid w:val="00145D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45D9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99"/>
    <w:qFormat/>
    <w:rsid w:val="00D44DA4"/>
    <w:pPr>
      <w:numPr>
        <w:numId w:val="1"/>
      </w:numPr>
      <w:spacing w:before="240" w:after="120"/>
      <w:outlineLvl w:val="0"/>
    </w:pPr>
    <w:rPr>
      <w:rFonts w:ascii="Arial" w:hAnsi="Arial" w:cs="Arial"/>
      <w:b/>
      <w:bCs/>
      <w:kern w:val="28"/>
      <w:sz w:val="22"/>
      <w:szCs w:val="22"/>
      <w:lang w:val="x-none" w:eastAsia="x-none"/>
    </w:rPr>
  </w:style>
  <w:style w:type="character" w:customStyle="1" w:styleId="TtuloChar">
    <w:name w:val="Título Char"/>
    <w:link w:val="Ttulo"/>
    <w:uiPriority w:val="99"/>
    <w:rsid w:val="00D44DA4"/>
    <w:rPr>
      <w:rFonts w:ascii="Arial" w:hAnsi="Arial" w:cs="Arial"/>
      <w:b/>
      <w:bCs/>
      <w:kern w:val="28"/>
      <w:sz w:val="22"/>
      <w:szCs w:val="22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4737BA"/>
    <w:pPr>
      <w:tabs>
        <w:tab w:val="left" w:pos="440"/>
        <w:tab w:val="right" w:leader="dot" w:pos="8931"/>
      </w:tabs>
    </w:pPr>
  </w:style>
  <w:style w:type="character" w:customStyle="1" w:styleId="Ttulo1Char">
    <w:name w:val="Título 1 Char"/>
    <w:link w:val="Ttulo1"/>
    <w:rsid w:val="00271075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SemEspaamento">
    <w:name w:val="No Spacing"/>
    <w:link w:val="SemEspaamentoChar"/>
    <w:qFormat/>
    <w:rsid w:val="00601A2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rsid w:val="00601A22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AE059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E059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E059F"/>
    <w:rPr>
      <w:sz w:val="24"/>
      <w:szCs w:val="24"/>
    </w:rPr>
  </w:style>
  <w:style w:type="paragraph" w:customStyle="1" w:styleId="Default">
    <w:name w:val="Default"/>
    <w:rsid w:val="00235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6710ED"/>
    <w:pPr>
      <w:ind w:left="708"/>
    </w:pPr>
  </w:style>
  <w:style w:type="character" w:customStyle="1" w:styleId="Ttulo2Char">
    <w:name w:val="Título 2 Char"/>
    <w:basedOn w:val="Fontepargpadro"/>
    <w:link w:val="Ttulo2"/>
    <w:uiPriority w:val="99"/>
    <w:rsid w:val="00D44DA4"/>
    <w:rPr>
      <w:rFonts w:ascii="Arial" w:hAnsi="Arial" w:cs="Arial"/>
      <w:color w:val="000000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39079E"/>
    <w:rPr>
      <w:rFonts w:ascii="Arial" w:hAnsi="Arial" w:cs="Arial"/>
      <w:color w:val="000000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39079E"/>
    <w:rPr>
      <w:rFonts w:ascii="Arial" w:hAnsi="Arial" w:cs="Arial"/>
      <w:color w:val="00000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740CE5"/>
    <w:rPr>
      <w:rFonts w:ascii="Arial" w:hAnsi="Arial"/>
      <w:b/>
      <w:sz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740CE5"/>
    <w:rPr>
      <w:rFonts w:ascii="Arial" w:hAnsi="Arial"/>
      <w:b/>
      <w:caps/>
      <w:sz w:val="28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740CE5"/>
    <w:rPr>
      <w:b/>
      <w:i/>
      <w:sz w:val="48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9"/>
    <w:rsid w:val="00740CE5"/>
    <w:rPr>
      <w:rFonts w:ascii="Arial" w:hAnsi="Arial"/>
      <w:b/>
      <w:sz w:val="22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9"/>
    <w:rsid w:val="00740CE5"/>
    <w:rPr>
      <w:rFonts w:ascii="Arial" w:hAnsi="Arial"/>
      <w:b/>
      <w:sz w:val="24"/>
      <w:lang w:val="x-none" w:eastAsia="x-none"/>
    </w:rPr>
  </w:style>
  <w:style w:type="paragraph" w:customStyle="1" w:styleId="Estilo11">
    <w:name w:val="Estilo 1.1"/>
    <w:basedOn w:val="Normal"/>
    <w:link w:val="Estilo11Char"/>
    <w:qFormat/>
    <w:rsid w:val="009A5624"/>
    <w:pPr>
      <w:keepLines/>
      <w:autoSpaceDE w:val="0"/>
      <w:autoSpaceDN w:val="0"/>
      <w:adjustRightInd w:val="0"/>
      <w:spacing w:before="120" w:after="120" w:line="360" w:lineRule="auto"/>
      <w:ind w:left="567" w:hanging="567"/>
      <w:jc w:val="both"/>
    </w:pPr>
    <w:rPr>
      <w:rFonts w:ascii="Calibri" w:hAnsi="Calibri"/>
      <w:color w:val="000000"/>
      <w:sz w:val="22"/>
      <w:szCs w:val="22"/>
      <w:lang w:val="x-none" w:eastAsia="x-none"/>
    </w:rPr>
  </w:style>
  <w:style w:type="paragraph" w:customStyle="1" w:styleId="Estilo111">
    <w:name w:val="Estilo1.1.1"/>
    <w:basedOn w:val="Normal"/>
    <w:qFormat/>
    <w:rsid w:val="009A5624"/>
    <w:pPr>
      <w:keepLines/>
      <w:autoSpaceDE w:val="0"/>
      <w:autoSpaceDN w:val="0"/>
      <w:adjustRightInd w:val="0"/>
      <w:spacing w:before="120" w:after="120" w:line="360" w:lineRule="auto"/>
      <w:ind w:left="1077" w:hanging="720"/>
      <w:jc w:val="both"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Estilo11Char">
    <w:name w:val="Estilo 1.1 Char"/>
    <w:link w:val="Estilo11"/>
    <w:rsid w:val="009A5624"/>
    <w:rPr>
      <w:rFonts w:ascii="Calibri" w:hAnsi="Calibri"/>
      <w:color w:val="000000"/>
      <w:sz w:val="22"/>
      <w:szCs w:val="22"/>
      <w:lang w:val="x-none" w:eastAsia="x-none"/>
    </w:rPr>
  </w:style>
  <w:style w:type="character" w:styleId="TtulodoLivro">
    <w:name w:val="Book Title"/>
    <w:uiPriority w:val="33"/>
    <w:qFormat/>
    <w:rsid w:val="00D44DA4"/>
  </w:style>
  <w:style w:type="paragraph" w:customStyle="1" w:styleId="textbody">
    <w:name w:val="textbody"/>
    <w:basedOn w:val="Normal"/>
    <w:rsid w:val="008A1F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A1F1E"/>
  </w:style>
  <w:style w:type="paragraph" w:styleId="Reviso">
    <w:name w:val="Revision"/>
    <w:hidden/>
    <w:uiPriority w:val="99"/>
    <w:semiHidden/>
    <w:rsid w:val="005857B2"/>
    <w:rPr>
      <w:sz w:val="24"/>
      <w:szCs w:val="24"/>
    </w:rPr>
  </w:style>
  <w:style w:type="character" w:customStyle="1" w:styleId="lutextoChar">
    <w:name w:val="lu texto Char"/>
    <w:link w:val="lutexto"/>
    <w:semiHidden/>
    <w:locked/>
    <w:rsid w:val="00AE18EC"/>
    <w:rPr>
      <w:rFonts w:ascii="Arial" w:hAnsi="Arial" w:cs="Arial"/>
      <w:sz w:val="22"/>
      <w:szCs w:val="22"/>
    </w:rPr>
  </w:style>
  <w:style w:type="paragraph" w:customStyle="1" w:styleId="lutexto">
    <w:name w:val="lu texto"/>
    <w:basedOn w:val="NormalWeb"/>
    <w:link w:val="lutextoChar"/>
    <w:semiHidden/>
    <w:qFormat/>
    <w:rsid w:val="00AE18EC"/>
    <w:pPr>
      <w:spacing w:before="120" w:after="100" w:afterAutospacing="1" w:line="276" w:lineRule="auto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AE18EC"/>
  </w:style>
  <w:style w:type="paragraph" w:customStyle="1" w:styleId="lu1">
    <w:name w:val="lu 1"/>
    <w:basedOn w:val="Ttulo1"/>
    <w:qFormat/>
    <w:rsid w:val="00AE18EC"/>
    <w:pPr>
      <w:numPr>
        <w:numId w:val="11"/>
      </w:numPr>
      <w:tabs>
        <w:tab w:val="left" w:pos="284"/>
      </w:tabs>
      <w:suppressAutoHyphens w:val="0"/>
      <w:spacing w:before="120" w:after="100" w:afterAutospacing="1"/>
    </w:pPr>
    <w:rPr>
      <w:rFonts w:ascii="Arial" w:hAnsi="Arial" w:cs="Arial"/>
      <w:color w:val="auto"/>
      <w:sz w:val="22"/>
      <w:szCs w:val="22"/>
    </w:rPr>
  </w:style>
  <w:style w:type="character" w:customStyle="1" w:styleId="lu2Char">
    <w:name w:val="lu 2 Char"/>
    <w:basedOn w:val="Fontepargpadro"/>
    <w:link w:val="lu2"/>
    <w:locked/>
    <w:rsid w:val="00AE18EC"/>
    <w:rPr>
      <w:rFonts w:ascii="Arial" w:hAnsi="Arial" w:cs="Arial"/>
      <w:b/>
      <w:bCs/>
      <w:sz w:val="22"/>
      <w:szCs w:val="22"/>
      <w:lang w:eastAsia="x-none"/>
    </w:rPr>
  </w:style>
  <w:style w:type="paragraph" w:customStyle="1" w:styleId="lu2">
    <w:name w:val="lu 2"/>
    <w:basedOn w:val="lu1"/>
    <w:link w:val="lu2Char"/>
    <w:qFormat/>
    <w:rsid w:val="00AE18EC"/>
    <w:pPr>
      <w:numPr>
        <w:ilvl w:val="1"/>
      </w:numPr>
    </w:pPr>
    <w:rPr>
      <w:lang w:val="pt-BR"/>
    </w:rPr>
  </w:style>
  <w:style w:type="paragraph" w:customStyle="1" w:styleId="Standard">
    <w:name w:val="Standard"/>
    <w:rsid w:val="0076114B"/>
    <w:pPr>
      <w:suppressAutoHyphens/>
      <w:autoSpaceDN w:val="0"/>
      <w:textAlignment w:val="baseline"/>
    </w:pPr>
    <w:rPr>
      <w:kern w:val="3"/>
      <w:lang w:eastAsia="zh-CN" w:bidi="hi-IN"/>
    </w:rPr>
  </w:style>
  <w:style w:type="character" w:styleId="nfase">
    <w:name w:val="Emphasis"/>
    <w:basedOn w:val="Fontepargpadro"/>
    <w:uiPriority w:val="20"/>
    <w:qFormat/>
    <w:rsid w:val="00D84BD0"/>
    <w:rPr>
      <w:i/>
      <w:iCs/>
    </w:rPr>
  </w:style>
  <w:style w:type="paragraph" w:customStyle="1" w:styleId="Estilo2">
    <w:name w:val="Estilo2"/>
    <w:basedOn w:val="PargrafodaLista"/>
    <w:qFormat/>
    <w:rsid w:val="007F5F13"/>
    <w:pPr>
      <w:numPr>
        <w:numId w:val="16"/>
      </w:numPr>
      <w:spacing w:line="276" w:lineRule="auto"/>
      <w:contextualSpacing/>
      <w:jc w:val="both"/>
    </w:pPr>
    <w:rPr>
      <w:rFonts w:asciiTheme="minorHAnsi" w:eastAsia="Calibri" w:hAnsiTheme="minorHAnsi" w:cs="Calibri"/>
      <w:b/>
      <w:spacing w:val="-1"/>
      <w:sz w:val="22"/>
      <w:szCs w:val="22"/>
      <w:lang w:eastAsia="en-US"/>
    </w:rPr>
  </w:style>
  <w:style w:type="character" w:customStyle="1" w:styleId="PargrafodaListaChar">
    <w:name w:val="Parágrafo da Lista Char"/>
    <w:aliases w:val="Segundo Char"/>
    <w:basedOn w:val="Fontepargpadro"/>
    <w:link w:val="PargrafodaLista"/>
    <w:uiPriority w:val="34"/>
    <w:qFormat/>
    <w:rsid w:val="007F5F13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45615A"/>
    <w:pPr>
      <w:jc w:val="both"/>
    </w:pPr>
    <w:rPr>
      <w:rFonts w:ascii="Arial" w:eastAsia="SimSun" w:hAnsi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5615A"/>
    <w:rPr>
      <w:rFonts w:ascii="Arial" w:eastAsia="SimSun" w:hAnsi="Arial"/>
      <w:b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E47E5"/>
  </w:style>
  <w:style w:type="character" w:styleId="Refdenotaderodap">
    <w:name w:val="footnote reference"/>
    <w:basedOn w:val="Fontepargpadro"/>
    <w:semiHidden/>
    <w:unhideWhenUsed/>
    <w:qFormat/>
    <w:rsid w:val="006E47E5"/>
    <w:rPr>
      <w:vertAlign w:val="superscript"/>
    </w:rPr>
  </w:style>
  <w:style w:type="character" w:customStyle="1" w:styleId="ncoradanotaderodap">
    <w:name w:val="Âncora da nota de rodapé"/>
    <w:rsid w:val="006E47E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E47E5"/>
    <w:rPr>
      <w:sz w:val="20"/>
      <w:szCs w:val="20"/>
    </w:rPr>
  </w:style>
  <w:style w:type="character" w:customStyle="1" w:styleId="TextodenotaderodapChar1">
    <w:name w:val="Texto de nota de rodapé Char1"/>
    <w:basedOn w:val="Fontepargpadro"/>
    <w:semiHidden/>
    <w:rsid w:val="006E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83BA7CF5E9384B9DD4B40370107749" ma:contentTypeVersion="1" ma:contentTypeDescription="Crie um novo documento." ma:contentTypeScope="" ma:versionID="10b884256592e970ee38a5ecb8803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F7C3-A94A-4D7A-8140-1318C9B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CEFC2-D0F7-4780-8992-06008D63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AE7C2-8ADC-462C-8016-0305BC9DB6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D53DDC-A988-46A4-925B-343DE22B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DE MANIFESTAÇÃO DE INTERESSE</vt:lpstr>
      <vt:lpstr>PROCEDIMENTO DE MANIFESTAÇÃO DE INTERESSE</vt:lpstr>
    </vt:vector>
  </TitlesOfParts>
  <Company>Setop</Company>
  <LinksUpToDate>false</LinksUpToDate>
  <CharactersWithSpaces>3772</CharactersWithSpaces>
  <SharedDoc>false</SharedDoc>
  <HLinks>
    <vt:vector size="90" baseType="variant">
      <vt:variant>
        <vt:i4>5963802</vt:i4>
      </vt:variant>
      <vt:variant>
        <vt:i4>75</vt:i4>
      </vt:variant>
      <vt:variant>
        <vt:i4>0</vt:i4>
      </vt:variant>
      <vt:variant>
        <vt:i4>5</vt:i4>
      </vt:variant>
      <vt:variant>
        <vt:lpwstr>http://www.ppp.mg.gov.br/</vt:lpwstr>
      </vt:variant>
      <vt:variant>
        <vt:lpwstr/>
      </vt:variant>
      <vt:variant>
        <vt:i4>5963802</vt:i4>
      </vt:variant>
      <vt:variant>
        <vt:i4>72</vt:i4>
      </vt:variant>
      <vt:variant>
        <vt:i4>0</vt:i4>
      </vt:variant>
      <vt:variant>
        <vt:i4>5</vt:i4>
      </vt:variant>
      <vt:variant>
        <vt:lpwstr>http://www.ppp.mg.gov.br/</vt:lpwstr>
      </vt:variant>
      <vt:variant>
        <vt:lpwstr/>
      </vt:variant>
      <vt:variant>
        <vt:i4>6488150</vt:i4>
      </vt:variant>
      <vt:variant>
        <vt:i4>69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6488150</vt:i4>
      </vt:variant>
      <vt:variant>
        <vt:i4>66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6488150</vt:i4>
      </vt:variant>
      <vt:variant>
        <vt:i4>63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_Toc361752992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_Toc361752991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_Toc361752990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_Toc361752989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_Toc361752988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_Toc361752987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_Toc361752986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_Toc361752985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_Toc361752984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_Toc361752983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DE MANIFESTAÇÃO DE INTERESSE</dc:title>
  <dc:subject>Procedimento de Manifestação de Interesse (PMI) visando à obtenção de estudos, levantamentos e propostas para implantação, pavimentação, operação, manutenção, conservação e melhoramentos do Contorno Metropolitano Rodoviário da RMBH – trecho norte (Contorn</dc:subject>
  <dc:creator>Procedimento de Manifestação de Interesse (PMI) visando à obtenção de estudos, levantamentos e propostas para implantação, pavimentação, operação, manutenção, conservação e melhoramentos do Contorno Metropolitano Rodoviário da RMBH – trecho norte (Contorn</dc:creator>
  <cp:lastModifiedBy>Frederico Teles de Oliveira</cp:lastModifiedBy>
  <cp:revision>2</cp:revision>
  <cp:lastPrinted>2017-12-22T15:12:00Z</cp:lastPrinted>
  <dcterms:created xsi:type="dcterms:W3CDTF">2018-09-03T13:55:00Z</dcterms:created>
  <dcterms:modified xsi:type="dcterms:W3CDTF">2018-09-03T13:55:00Z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0x0101006783BA7CF5E9384B9DD4B40370107749</vt:lpwstr>
  </property>
</Properties>
</file>